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6A479" w14:textId="77777777" w:rsidR="00602EC1" w:rsidRPr="00E21238" w:rsidRDefault="00A909DA" w:rsidP="00602EC1">
      <w:pPr>
        <w:pBdr>
          <w:top w:val="single" w:sz="4" w:space="1" w:color="auto"/>
          <w:left w:val="single" w:sz="4" w:space="4" w:color="auto"/>
          <w:bottom w:val="single" w:sz="4" w:space="1" w:color="auto"/>
          <w:right w:val="single" w:sz="4" w:space="4" w:color="auto"/>
        </w:pBdr>
        <w:rPr>
          <w:rFonts w:ascii="NeueHaasGroteskText Std" w:hAnsi="NeueHaasGroteskText Std" w:cs="Segoe UI Light"/>
          <w:b/>
          <w:bCs/>
          <w:i/>
          <w:iCs/>
          <w:sz w:val="14"/>
          <w:szCs w:val="14"/>
          <w:u w:val="single"/>
        </w:rPr>
      </w:pPr>
      <w:r w:rsidRPr="00E21238">
        <w:rPr>
          <w:rFonts w:ascii="NeueHaasGroteskText Std" w:hAnsi="NeueHaasGroteskText Std" w:cs="Segoe UI Light"/>
          <w:b/>
          <w:bCs/>
          <w:i/>
          <w:iCs/>
          <w:sz w:val="14"/>
          <w:szCs w:val="14"/>
          <w:u w:val="single"/>
        </w:rPr>
        <w:t>INSTRUCTIONS :</w:t>
      </w:r>
    </w:p>
    <w:p w14:paraId="4C7089CD" w14:textId="77777777" w:rsidR="00A909DA" w:rsidRPr="00E21238" w:rsidRDefault="00A909DA" w:rsidP="00602EC1">
      <w:pPr>
        <w:pBdr>
          <w:top w:val="single" w:sz="4" w:space="1" w:color="auto"/>
          <w:left w:val="single" w:sz="4" w:space="4" w:color="auto"/>
          <w:bottom w:val="single" w:sz="4" w:space="1" w:color="auto"/>
          <w:right w:val="single" w:sz="4" w:space="4" w:color="auto"/>
        </w:pBdr>
        <w:rPr>
          <w:rFonts w:ascii="NeueHaasGroteskText Std" w:hAnsi="NeueHaasGroteskText Std" w:cs="Segoe UI Light"/>
          <w:b/>
          <w:bCs/>
          <w:i/>
          <w:iCs/>
          <w:sz w:val="14"/>
          <w:szCs w:val="14"/>
          <w:u w:val="single"/>
        </w:rPr>
      </w:pPr>
      <w:r w:rsidRPr="00E21238">
        <w:rPr>
          <w:rFonts w:ascii="NeueHaasGroteskText Std" w:eastAsia="Segoe UI" w:hAnsi="NeueHaasGroteskText Std" w:cs="Segoe UI Light"/>
          <w:b/>
          <w:sz w:val="14"/>
          <w:szCs w:val="14"/>
        </w:rPr>
        <w:t>Nous vous remercions de lire attentivement les explications suivantes avant de remplir le formulaire.</w:t>
      </w:r>
    </w:p>
    <w:p w14:paraId="14636121" w14:textId="5B3254F6" w:rsidR="00A909DA" w:rsidRPr="00E21238" w:rsidRDefault="00A909DA" w:rsidP="00602EC1">
      <w:pPr>
        <w:pBdr>
          <w:top w:val="single" w:sz="4" w:space="1" w:color="auto"/>
          <w:left w:val="single" w:sz="4" w:space="4" w:color="auto"/>
          <w:bottom w:val="single" w:sz="4" w:space="1" w:color="auto"/>
          <w:right w:val="single" w:sz="4" w:space="4" w:color="auto"/>
        </w:pBdr>
        <w:spacing w:after="200"/>
        <w:jc w:val="both"/>
        <w:rPr>
          <w:rFonts w:ascii="NeueHaasGroteskText Std" w:hAnsi="NeueHaasGroteskText Std" w:cs="Segoe UI Light"/>
          <w:sz w:val="14"/>
          <w:szCs w:val="14"/>
        </w:rPr>
      </w:pPr>
      <w:r w:rsidRPr="00E21238">
        <w:rPr>
          <w:rFonts w:ascii="NeueHaasGroteskText Std" w:hAnsi="NeueHaasGroteskText Std" w:cs="Segoe UI Light"/>
          <w:sz w:val="14"/>
          <w:szCs w:val="14"/>
        </w:rPr>
        <w:t xml:space="preserve">Les réglementations fondées sur la Norme Commune de Déclaration de l'OCDE (NCD) imposent aux établissements financiers, dont MONEXT en qualité d’Etablissement de Paiement agréé, de collecter et déclarer certaines informations concernant la Résidence fiscale </w:t>
      </w:r>
      <w:r w:rsidR="00E21238" w:rsidRPr="00E21238">
        <w:rPr>
          <w:rFonts w:ascii="NeueHaasGroteskText Std" w:hAnsi="NeueHaasGroteskText Std" w:cs="Segoe UI Light"/>
          <w:sz w:val="14"/>
          <w:szCs w:val="14"/>
        </w:rPr>
        <w:t>des bénéficiaires effectifs liés à nos clients T</w:t>
      </w:r>
      <w:r w:rsidRPr="00E21238">
        <w:rPr>
          <w:rFonts w:ascii="NeueHaasGroteskText Std" w:hAnsi="NeueHaasGroteskText Std" w:cs="Segoe UI Light"/>
          <w:sz w:val="14"/>
          <w:szCs w:val="14"/>
        </w:rPr>
        <w:t>itulaire</w:t>
      </w:r>
      <w:r w:rsidR="00E21238" w:rsidRPr="00E21238">
        <w:rPr>
          <w:rFonts w:ascii="NeueHaasGroteskText Std" w:hAnsi="NeueHaasGroteskText Std" w:cs="Segoe UI Light"/>
          <w:sz w:val="14"/>
          <w:szCs w:val="14"/>
        </w:rPr>
        <w:t>s</w:t>
      </w:r>
      <w:r w:rsidRPr="00E21238">
        <w:rPr>
          <w:rFonts w:ascii="NeueHaasGroteskText Std" w:hAnsi="NeueHaasGroteskText Std" w:cs="Segoe UI Light"/>
          <w:sz w:val="14"/>
          <w:szCs w:val="14"/>
        </w:rPr>
        <w:t xml:space="preserve"> de compte</w:t>
      </w:r>
      <w:r w:rsidR="00E21238" w:rsidRPr="00E21238">
        <w:rPr>
          <w:rFonts w:ascii="NeueHaasGroteskText Std" w:hAnsi="NeueHaasGroteskText Std" w:cs="Segoe UI Light"/>
          <w:sz w:val="14"/>
          <w:szCs w:val="14"/>
        </w:rPr>
        <w:t>. N</w:t>
      </w:r>
      <w:r w:rsidRPr="00E21238">
        <w:rPr>
          <w:rFonts w:ascii="NeueHaasGroteskText Std" w:hAnsi="NeueHaasGroteskText Std" w:cs="Segoe UI Light"/>
          <w:sz w:val="14"/>
          <w:szCs w:val="14"/>
        </w:rPr>
        <w:t>ous pouvons être amenés, en application de la législation en vigueur, à transmettre les informations contenues dans ce formulaire, ainsi que d'autres informations relatives aux Comptes financiers de l'Entité Titulaire de compte, à l’Administration fiscale française.</w:t>
      </w:r>
    </w:p>
    <w:p w14:paraId="4391F8CB" w14:textId="77777777" w:rsidR="00A909DA" w:rsidRPr="00E21238" w:rsidRDefault="00A909DA" w:rsidP="00602EC1">
      <w:pPr>
        <w:pBdr>
          <w:top w:val="single" w:sz="4" w:space="1" w:color="auto"/>
          <w:left w:val="single" w:sz="4" w:space="4" w:color="auto"/>
          <w:bottom w:val="single" w:sz="4" w:space="1" w:color="auto"/>
          <w:right w:val="single" w:sz="4" w:space="4" w:color="auto"/>
        </w:pBdr>
        <w:spacing w:after="174"/>
        <w:jc w:val="both"/>
        <w:rPr>
          <w:rFonts w:ascii="NeueHaasGroteskText Std" w:hAnsi="NeueHaasGroteskText Std" w:cs="Segoe UI Light"/>
          <w:sz w:val="14"/>
          <w:szCs w:val="14"/>
        </w:rPr>
      </w:pPr>
      <w:r w:rsidRPr="00E21238">
        <w:rPr>
          <w:rFonts w:ascii="NeueHaasGroteskText Std" w:hAnsi="NeueHaasGroteskText Std" w:cs="Segoe UI Light"/>
          <w:sz w:val="14"/>
          <w:szCs w:val="14"/>
          <w:shd w:val="clear" w:color="auto" w:fill="FFFFFF"/>
        </w:rPr>
        <w:t>Vous trouverez dans l'Annexe les définitions des termes utilisés dans le formulaire.</w:t>
      </w:r>
    </w:p>
    <w:p w14:paraId="52025A5D" w14:textId="6EF442DD" w:rsidR="00602EC1" w:rsidRPr="00E21238" w:rsidRDefault="00A909DA" w:rsidP="00602EC1">
      <w:pPr>
        <w:pBdr>
          <w:top w:val="single" w:sz="4" w:space="1" w:color="auto"/>
          <w:left w:val="single" w:sz="4" w:space="4" w:color="auto"/>
          <w:bottom w:val="single" w:sz="4" w:space="1" w:color="auto"/>
          <w:right w:val="single" w:sz="4" w:space="4" w:color="auto"/>
        </w:pBdr>
        <w:spacing w:after="203"/>
        <w:jc w:val="both"/>
        <w:rPr>
          <w:rFonts w:ascii="NeueHaasGroteskText Std" w:hAnsi="NeueHaasGroteskText Std" w:cs="Segoe UI Light"/>
          <w:sz w:val="14"/>
          <w:szCs w:val="14"/>
        </w:rPr>
      </w:pPr>
      <w:r w:rsidRPr="00E21238">
        <w:rPr>
          <w:rFonts w:ascii="NeueHaasGroteskText Std" w:hAnsi="NeueHaasGroteskText Std" w:cs="Segoe UI Light"/>
          <w:sz w:val="14"/>
          <w:szCs w:val="14"/>
        </w:rPr>
        <w:t xml:space="preserve">Ce formulaire reste valide tant qu'un changement de circonstances n'affecte pas </w:t>
      </w:r>
      <w:r w:rsidR="00602EC1" w:rsidRPr="00E21238">
        <w:rPr>
          <w:rFonts w:ascii="NeueHaasGroteskText Std" w:hAnsi="NeueHaasGroteskText Std" w:cs="Segoe UI Light"/>
          <w:sz w:val="14"/>
          <w:szCs w:val="14"/>
        </w:rPr>
        <w:t xml:space="preserve">1/ </w:t>
      </w:r>
      <w:r w:rsidRPr="00E21238">
        <w:rPr>
          <w:rFonts w:ascii="NeueHaasGroteskText Std" w:hAnsi="NeueHaasGroteskText Std" w:cs="Segoe UI Light"/>
          <w:sz w:val="14"/>
          <w:szCs w:val="14"/>
        </w:rPr>
        <w:t xml:space="preserve">le statut de </w:t>
      </w:r>
      <w:r w:rsidR="00E21238" w:rsidRPr="00E21238">
        <w:rPr>
          <w:rFonts w:ascii="NeueHaasGroteskText Std" w:hAnsi="NeueHaasGroteskText Std" w:cs="Segoe UI Light"/>
          <w:sz w:val="14"/>
          <w:szCs w:val="14"/>
        </w:rPr>
        <w:t>votre</w:t>
      </w:r>
      <w:r w:rsidRPr="00E21238">
        <w:rPr>
          <w:rFonts w:ascii="NeueHaasGroteskText Std" w:hAnsi="NeueHaasGroteskText Std" w:cs="Segoe UI Light"/>
          <w:sz w:val="14"/>
          <w:szCs w:val="14"/>
        </w:rPr>
        <w:t xml:space="preserve"> Résidence fiscale ou </w:t>
      </w:r>
      <w:r w:rsidR="00602EC1" w:rsidRPr="00E21238">
        <w:rPr>
          <w:rFonts w:ascii="NeueHaasGroteskText Std" w:hAnsi="NeueHaasGroteskText Std" w:cs="Segoe UI Light"/>
          <w:sz w:val="14"/>
          <w:szCs w:val="14"/>
        </w:rPr>
        <w:t xml:space="preserve">2/ </w:t>
      </w:r>
      <w:r w:rsidRPr="00E21238">
        <w:rPr>
          <w:rFonts w:ascii="NeueHaasGroteskText Std" w:hAnsi="NeueHaasGroteskText Std" w:cs="Segoe UI Light"/>
          <w:sz w:val="14"/>
          <w:szCs w:val="14"/>
        </w:rPr>
        <w:t>d'autres champs obligatoires renseignés dans ce formulaire. En cas de changement de circonstances qui pourrait rendre ce formulaire incorrect ou incomplet, nous vous remercions de nous en informer et de nous fournir une Auto</w:t>
      </w:r>
      <w:r w:rsidR="00602EC1" w:rsidRPr="00E21238">
        <w:rPr>
          <w:rFonts w:ascii="NeueHaasGroteskText Std" w:hAnsi="NeueHaasGroteskText Std" w:cs="Segoe UI Light"/>
          <w:sz w:val="14"/>
          <w:szCs w:val="14"/>
        </w:rPr>
        <w:t>-</w:t>
      </w:r>
      <w:r w:rsidRPr="00E21238">
        <w:rPr>
          <w:rFonts w:ascii="NeueHaasGroteskText Std" w:hAnsi="NeueHaasGroteskText Std" w:cs="Segoe UI Light"/>
          <w:sz w:val="14"/>
          <w:szCs w:val="14"/>
        </w:rPr>
        <w:t>certification mise à jour.</w:t>
      </w:r>
    </w:p>
    <w:p w14:paraId="3F517ABA" w14:textId="5979827C" w:rsidR="00602EC1" w:rsidRPr="00E21238" w:rsidRDefault="00A909DA" w:rsidP="00602EC1">
      <w:pPr>
        <w:pBdr>
          <w:top w:val="single" w:sz="4" w:space="1" w:color="auto"/>
          <w:left w:val="single" w:sz="4" w:space="4" w:color="auto"/>
          <w:bottom w:val="single" w:sz="4" w:space="1" w:color="auto"/>
          <w:right w:val="single" w:sz="4" w:space="4" w:color="auto"/>
        </w:pBdr>
        <w:spacing w:after="203"/>
        <w:jc w:val="both"/>
        <w:rPr>
          <w:rFonts w:ascii="NeueHaasGroteskText Std" w:hAnsi="NeueHaasGroteskText Std" w:cs="Segoe UI Light"/>
          <w:sz w:val="14"/>
          <w:szCs w:val="14"/>
        </w:rPr>
      </w:pPr>
      <w:r w:rsidRPr="00E21238">
        <w:rPr>
          <w:rFonts w:ascii="NeueHaasGroteskText Std" w:eastAsia="Segoe UI" w:hAnsi="NeueHaasGroteskText Std" w:cs="Segoe UI Light"/>
          <w:b/>
          <w:sz w:val="14"/>
          <w:szCs w:val="14"/>
        </w:rPr>
        <w:t xml:space="preserve">Veuillez remplir ce formulaire </w:t>
      </w:r>
      <w:r w:rsidR="00602EC1" w:rsidRPr="00E21238">
        <w:rPr>
          <w:rFonts w:ascii="NeueHaasGroteskText Std" w:eastAsia="Segoe UI" w:hAnsi="NeueHaasGroteskText Std" w:cs="Segoe UI Light"/>
          <w:b/>
          <w:sz w:val="14"/>
          <w:szCs w:val="14"/>
        </w:rPr>
        <w:t xml:space="preserve">si </w:t>
      </w:r>
      <w:r w:rsidR="00E21238" w:rsidRPr="00E21238">
        <w:rPr>
          <w:rFonts w:ascii="NeueHaasGroteskText Std" w:eastAsia="Segoe UI" w:hAnsi="NeueHaasGroteskText Std" w:cs="Segoe UI Light"/>
          <w:b/>
          <w:sz w:val="14"/>
          <w:szCs w:val="14"/>
        </w:rPr>
        <w:t>vous êtes bénéficiaire effectifs de l’Entité</w:t>
      </w:r>
      <w:r w:rsidRPr="00E21238">
        <w:rPr>
          <w:rFonts w:ascii="NeueHaasGroteskText Std" w:eastAsia="Segoe UI" w:hAnsi="NeueHaasGroteskText Std" w:cs="Segoe UI Light"/>
          <w:b/>
          <w:sz w:val="14"/>
          <w:szCs w:val="14"/>
        </w:rPr>
        <w:t xml:space="preserve"> Titulaire de compte.</w:t>
      </w:r>
    </w:p>
    <w:p w14:paraId="33DDFC5A" w14:textId="77777777" w:rsidR="00A909DA" w:rsidRPr="00E21238" w:rsidRDefault="00A909DA" w:rsidP="00602EC1">
      <w:pPr>
        <w:pBdr>
          <w:top w:val="single" w:sz="4" w:space="1" w:color="auto"/>
          <w:left w:val="single" w:sz="4" w:space="4" w:color="auto"/>
          <w:bottom w:val="single" w:sz="4" w:space="1" w:color="auto"/>
          <w:right w:val="single" w:sz="4" w:space="4" w:color="auto"/>
        </w:pBdr>
        <w:spacing w:after="203"/>
        <w:jc w:val="both"/>
        <w:rPr>
          <w:rFonts w:ascii="NeueHaasGroteskText Std" w:hAnsi="NeueHaasGroteskText Std" w:cs="Segoe UI Light"/>
          <w:sz w:val="14"/>
          <w:szCs w:val="14"/>
        </w:rPr>
      </w:pPr>
      <w:r w:rsidRPr="00E21238">
        <w:rPr>
          <w:rFonts w:ascii="NeueHaasGroteskText Std" w:eastAsia="Segoe UI" w:hAnsi="NeueHaasGroteskText Std" w:cs="Segoe UI Light"/>
          <w:b/>
          <w:sz w:val="14"/>
          <w:szCs w:val="14"/>
        </w:rPr>
        <w:t>Si vous complétez ce formulaire au nom et pour le compte d’une autre personne, vous devez en informer cette personne.</w:t>
      </w:r>
    </w:p>
    <w:p w14:paraId="78A5E34A" w14:textId="77777777" w:rsidR="00A909DA" w:rsidRPr="00E21238" w:rsidRDefault="00A909DA" w:rsidP="00602EC1">
      <w:pPr>
        <w:pBdr>
          <w:top w:val="single" w:sz="4" w:space="1" w:color="auto"/>
          <w:left w:val="single" w:sz="4" w:space="4" w:color="auto"/>
          <w:bottom w:val="single" w:sz="4" w:space="1" w:color="auto"/>
          <w:right w:val="single" w:sz="4" w:space="4" w:color="auto"/>
        </w:pBdr>
        <w:spacing w:after="141"/>
        <w:jc w:val="both"/>
        <w:rPr>
          <w:rFonts w:ascii="NeueHaasGroteskText Std" w:hAnsi="NeueHaasGroteskText Std" w:cs="Segoe UI Light"/>
          <w:sz w:val="14"/>
          <w:szCs w:val="14"/>
        </w:rPr>
      </w:pPr>
      <w:hyperlink r:id="rId10">
        <w:r w:rsidRPr="00E21238">
          <w:rPr>
            <w:rFonts w:ascii="NeueHaasGroteskText Std" w:eastAsia="Segoe UI" w:hAnsi="NeueHaasGroteskText Std" w:cs="Segoe UI Light"/>
            <w:b/>
            <w:sz w:val="14"/>
            <w:szCs w:val="14"/>
          </w:rPr>
          <w:t>En tant qu'</w:t>
        </w:r>
        <w:r w:rsidR="00602EC1" w:rsidRPr="00E21238">
          <w:rPr>
            <w:rFonts w:ascii="NeueHaasGroteskText Std" w:eastAsia="Segoe UI" w:hAnsi="NeueHaasGroteskText Std" w:cs="Segoe UI Light"/>
            <w:b/>
            <w:sz w:val="14"/>
            <w:szCs w:val="14"/>
          </w:rPr>
          <w:t>Etablissement de Paiement</w:t>
        </w:r>
        <w:r w:rsidRPr="00E21238">
          <w:rPr>
            <w:rFonts w:ascii="NeueHaasGroteskText Std" w:eastAsia="Segoe UI" w:hAnsi="NeueHaasGroteskText Std" w:cs="Segoe UI Light"/>
            <w:b/>
            <w:sz w:val="14"/>
            <w:szCs w:val="14"/>
          </w:rPr>
          <w:t>,</w:t>
        </w:r>
      </w:hyperlink>
      <w:r w:rsidRPr="00E21238">
        <w:rPr>
          <w:rFonts w:ascii="NeueHaasGroteskText Std" w:eastAsia="Segoe UI" w:hAnsi="NeueHaasGroteskText Std" w:cs="Segoe UI Light"/>
          <w:b/>
          <w:sz w:val="14"/>
          <w:szCs w:val="14"/>
        </w:rPr>
        <w:t xml:space="preserve"> nous ne sommes pas autorisés à vous fournir des conseils d'ordre fiscal. </w:t>
      </w:r>
      <w:r w:rsidRPr="00E21238">
        <w:rPr>
          <w:rFonts w:ascii="NeueHaasGroteskText Std" w:hAnsi="NeueHaasGroteskText Std" w:cs="Segoe UI Light"/>
          <w:sz w:val="14"/>
          <w:szCs w:val="14"/>
        </w:rPr>
        <w:t>Si vous avez des questions concernant ce formulaire ou la détermination de votre pays de Résidence fiscale, veuillez</w:t>
      </w:r>
      <w:r w:rsidR="00602EC1" w:rsidRPr="00E21238">
        <w:rPr>
          <w:rFonts w:ascii="NeueHaasGroteskText Std" w:hAnsi="NeueHaasGroteskText Std" w:cs="Segoe UI Light"/>
          <w:sz w:val="14"/>
          <w:szCs w:val="14"/>
        </w:rPr>
        <w:t>-</w:t>
      </w:r>
      <w:r w:rsidRPr="00E21238">
        <w:rPr>
          <w:rFonts w:ascii="NeueHaasGroteskText Std" w:hAnsi="NeueHaasGroteskText Std" w:cs="Segoe UI Light"/>
          <w:sz w:val="14"/>
          <w:szCs w:val="14"/>
        </w:rPr>
        <w:t>vous approcher de votre conseil fiscal indépendant ou des autorités fiscales de votre pays.</w:t>
      </w:r>
    </w:p>
    <w:p w14:paraId="0F0D83E6" w14:textId="02B3F24C" w:rsidR="00602EC1" w:rsidRPr="00E21238" w:rsidRDefault="00A909DA" w:rsidP="00602EC1">
      <w:pPr>
        <w:pBdr>
          <w:top w:val="single" w:sz="4" w:space="1" w:color="auto"/>
          <w:left w:val="single" w:sz="4" w:space="4" w:color="auto"/>
          <w:bottom w:val="single" w:sz="4" w:space="1" w:color="auto"/>
          <w:right w:val="single" w:sz="4" w:space="4" w:color="auto"/>
        </w:pBdr>
        <w:jc w:val="both"/>
        <w:rPr>
          <w:rFonts w:ascii="NeueHaasGroteskText Std" w:hAnsi="NeueHaasGroteskText Std" w:cs="Segoe UI Light"/>
          <w:b/>
          <w:color w:val="C00000"/>
          <w:sz w:val="14"/>
          <w:szCs w:val="14"/>
          <w:u w:val="single" w:color="FF6600"/>
        </w:rPr>
      </w:pPr>
      <w:r w:rsidRPr="00E21238">
        <w:rPr>
          <w:rFonts w:ascii="NeueHaasGroteskText Std" w:hAnsi="NeueHaasGroteskText Std" w:cs="Segoe UI Light"/>
          <w:sz w:val="14"/>
          <w:szCs w:val="14"/>
        </w:rPr>
        <w:t xml:space="preserve">Pour en savoir plus et notamment accéder à une liste des Juridictions ayant signé des accords d'échange automatique d'informations, vous pouvez consulter le </w:t>
      </w:r>
      <w:hyperlink r:id="rId11">
        <w:r w:rsidRPr="00E21238">
          <w:rPr>
            <w:rFonts w:ascii="NeueHaasGroteskText Std" w:eastAsia="Segoe UI" w:hAnsi="NeueHaasGroteskText Std" w:cs="Segoe UI Light"/>
            <w:b/>
            <w:color w:val="FFC000"/>
            <w:sz w:val="14"/>
            <w:szCs w:val="14"/>
          </w:rPr>
          <w:t>Portail de l'OCDE</w:t>
        </w:r>
      </w:hyperlink>
      <w:r w:rsidRPr="00E21238">
        <w:rPr>
          <w:rFonts w:ascii="NeueHaasGroteskText Std" w:eastAsia="Segoe UI" w:hAnsi="NeueHaasGroteskText Std" w:cs="Segoe UI Light"/>
          <w:b/>
          <w:color w:val="FFC000"/>
          <w:sz w:val="14"/>
          <w:szCs w:val="14"/>
        </w:rPr>
        <w:t xml:space="preserve"> </w:t>
      </w:r>
      <w:hyperlink r:id="rId12">
        <w:r w:rsidRPr="00E21238">
          <w:rPr>
            <w:rFonts w:ascii="NeueHaasGroteskText Std" w:eastAsia="Segoe UI" w:hAnsi="NeueHaasGroteskText Std" w:cs="Segoe UI Light"/>
            <w:b/>
            <w:color w:val="FFC000"/>
            <w:sz w:val="14"/>
            <w:szCs w:val="14"/>
            <w:u w:val="single" w:color="FF6600"/>
          </w:rPr>
          <w:t>(</w:t>
        </w:r>
      </w:hyperlink>
      <w:hyperlink r:id="rId13">
        <w:r w:rsidRPr="00E21238">
          <w:rPr>
            <w:rFonts w:ascii="NeueHaasGroteskText Std" w:eastAsia="Segoe UI" w:hAnsi="NeueHaasGroteskText Std" w:cs="Segoe UI Light"/>
            <w:b/>
            <w:color w:val="FFC000"/>
            <w:sz w:val="14"/>
            <w:szCs w:val="14"/>
            <w:u w:val="single" w:color="FF6600"/>
          </w:rPr>
          <w:t>http</w:t>
        </w:r>
      </w:hyperlink>
      <w:hyperlink r:id="rId14">
        <w:r w:rsidRPr="00E21238">
          <w:rPr>
            <w:rFonts w:ascii="NeueHaasGroteskText Std" w:eastAsia="Segoe UI" w:hAnsi="NeueHaasGroteskText Std" w:cs="Segoe UI Light"/>
            <w:b/>
            <w:color w:val="FFC000"/>
            <w:sz w:val="14"/>
            <w:szCs w:val="14"/>
            <w:u w:val="single" w:color="FF6600"/>
          </w:rPr>
          <w:t>://</w:t>
        </w:r>
      </w:hyperlink>
      <w:hyperlink r:id="rId15">
        <w:r w:rsidRPr="00E21238">
          <w:rPr>
            <w:rFonts w:ascii="NeueHaasGroteskText Std" w:eastAsia="Segoe UI" w:hAnsi="NeueHaasGroteskText Std" w:cs="Segoe UI Light"/>
            <w:b/>
            <w:color w:val="FFC000"/>
            <w:sz w:val="14"/>
            <w:szCs w:val="14"/>
            <w:u w:val="single" w:color="FF6600"/>
          </w:rPr>
          <w:t>www</w:t>
        </w:r>
      </w:hyperlink>
      <w:hyperlink r:id="rId16">
        <w:r w:rsidRPr="00E21238">
          <w:rPr>
            <w:rFonts w:ascii="NeueHaasGroteskText Std" w:eastAsia="Segoe UI" w:hAnsi="NeueHaasGroteskText Std" w:cs="Segoe UI Light"/>
            <w:b/>
            <w:color w:val="FFC000"/>
            <w:sz w:val="14"/>
            <w:szCs w:val="14"/>
            <w:u w:val="single" w:color="FF6600"/>
          </w:rPr>
          <w:t>.</w:t>
        </w:r>
      </w:hyperlink>
      <w:hyperlink r:id="rId17">
        <w:r w:rsidRPr="00E21238">
          <w:rPr>
            <w:rFonts w:ascii="NeueHaasGroteskText Std" w:eastAsia="Segoe UI" w:hAnsi="NeueHaasGroteskText Std" w:cs="Segoe UI Light"/>
            <w:b/>
            <w:color w:val="FFC000"/>
            <w:sz w:val="14"/>
            <w:szCs w:val="14"/>
            <w:u w:val="single" w:color="FF6600"/>
          </w:rPr>
          <w:t>o</w:t>
        </w:r>
      </w:hyperlink>
      <w:hyperlink r:id="rId18">
        <w:r w:rsidRPr="00E21238">
          <w:rPr>
            <w:rFonts w:ascii="NeueHaasGroteskText Std" w:eastAsia="Segoe UI" w:hAnsi="NeueHaasGroteskText Std" w:cs="Segoe UI Light"/>
            <w:b/>
            <w:color w:val="FFC000"/>
            <w:sz w:val="14"/>
            <w:szCs w:val="14"/>
            <w:u w:val="single" w:color="FF6600"/>
          </w:rPr>
          <w:t>ecd</w:t>
        </w:r>
      </w:hyperlink>
      <w:hyperlink r:id="rId19">
        <w:r w:rsidRPr="00E21238">
          <w:rPr>
            <w:rFonts w:ascii="NeueHaasGroteskText Std" w:eastAsia="Segoe UI" w:hAnsi="NeueHaasGroteskText Std" w:cs="Segoe UI Light"/>
            <w:b/>
            <w:color w:val="FFC000"/>
            <w:sz w:val="14"/>
            <w:szCs w:val="14"/>
            <w:u w:val="single" w:color="FF6600"/>
          </w:rPr>
          <w:t>.</w:t>
        </w:r>
      </w:hyperlink>
      <w:hyperlink r:id="rId20">
        <w:r w:rsidRPr="00E21238">
          <w:rPr>
            <w:rFonts w:ascii="NeueHaasGroteskText Std" w:eastAsia="Segoe UI" w:hAnsi="NeueHaasGroteskText Std" w:cs="Segoe UI Light"/>
            <w:b/>
            <w:color w:val="FFC000"/>
            <w:sz w:val="14"/>
            <w:szCs w:val="14"/>
            <w:u w:val="single" w:color="FF6600"/>
          </w:rPr>
          <w:t>o</w:t>
        </w:r>
      </w:hyperlink>
      <w:hyperlink r:id="rId21">
        <w:r w:rsidRPr="00E21238">
          <w:rPr>
            <w:rFonts w:ascii="NeueHaasGroteskText Std" w:eastAsia="Segoe UI" w:hAnsi="NeueHaasGroteskText Std" w:cs="Segoe UI Light"/>
            <w:b/>
            <w:color w:val="FFC000"/>
            <w:sz w:val="14"/>
            <w:szCs w:val="14"/>
            <w:u w:val="single" w:color="FF6600"/>
          </w:rPr>
          <w:t>rg</w:t>
        </w:r>
      </w:hyperlink>
      <w:hyperlink r:id="rId22">
        <w:r w:rsidRPr="00E21238">
          <w:rPr>
            <w:rFonts w:ascii="NeueHaasGroteskText Std" w:eastAsia="Segoe UI" w:hAnsi="NeueHaasGroteskText Std" w:cs="Segoe UI Light"/>
            <w:b/>
            <w:color w:val="FFC000"/>
            <w:sz w:val="14"/>
            <w:szCs w:val="14"/>
            <w:u w:val="single" w:color="FF6600"/>
          </w:rPr>
          <w:t>/</w:t>
        </w:r>
      </w:hyperlink>
      <w:hyperlink r:id="rId23">
        <w:r w:rsidRPr="00E21238">
          <w:rPr>
            <w:rFonts w:ascii="NeueHaasGroteskText Std" w:eastAsia="Segoe UI" w:hAnsi="NeueHaasGroteskText Std" w:cs="Segoe UI Light"/>
            <w:b/>
            <w:color w:val="FFC000"/>
            <w:sz w:val="14"/>
            <w:szCs w:val="14"/>
            <w:u w:val="single" w:color="FF6600"/>
          </w:rPr>
          <w:t>fr</w:t>
        </w:r>
      </w:hyperlink>
      <w:hyperlink r:id="rId24">
        <w:r w:rsidRPr="00E21238">
          <w:rPr>
            <w:rFonts w:ascii="NeueHaasGroteskText Std" w:eastAsia="Segoe UI" w:hAnsi="NeueHaasGroteskText Std" w:cs="Segoe UI Light"/>
            <w:b/>
            <w:color w:val="FFC000"/>
            <w:sz w:val="14"/>
            <w:szCs w:val="14"/>
            <w:u w:val="single" w:color="FF6600"/>
          </w:rPr>
          <w:t>/</w:t>
        </w:r>
      </w:hyperlink>
      <w:r w:rsidR="00E21238" w:rsidRPr="00E21238">
        <w:rPr>
          <w:rFonts w:ascii="NeueHaasGroteskText Std" w:eastAsia="Segoe UI" w:hAnsi="NeueHaasGroteskText Std" w:cs="Segoe UI Light"/>
          <w:b/>
          <w:color w:val="FFC000"/>
          <w:sz w:val="14"/>
          <w:szCs w:val="14"/>
          <w:u w:val="single" w:color="FF6600"/>
        </w:rPr>
        <w:t>)</w:t>
      </w:r>
    </w:p>
    <w:p w14:paraId="40A4AD92" w14:textId="164AB1CC" w:rsidR="009840C3" w:rsidRPr="00351F2C" w:rsidRDefault="009840C3" w:rsidP="00E21238">
      <w:pPr>
        <w:pStyle w:val="Corpsdetexte"/>
        <w:spacing w:before="23"/>
        <w:rPr>
          <w:rFonts w:ascii="NeueHaasGroteskText Std" w:hAnsi="NeueHaasGroteskText Std"/>
          <w:sz w:val="16"/>
          <w:szCs w:val="16"/>
        </w:rPr>
      </w:pPr>
    </w:p>
    <w:p w14:paraId="066450CD" w14:textId="77777777" w:rsidR="009840C3" w:rsidRPr="00351F2C" w:rsidRDefault="009840C3" w:rsidP="00E21238">
      <w:pPr>
        <w:pStyle w:val="Corpsdetexte"/>
        <w:spacing w:before="23"/>
        <w:rPr>
          <w:rFonts w:ascii="NeueHaasGroteskText Std" w:hAnsi="NeueHaasGroteskText Std"/>
          <w:sz w:val="16"/>
          <w:szCs w:val="16"/>
        </w:rPr>
      </w:pPr>
    </w:p>
    <w:p w14:paraId="66672535" w14:textId="64636F3B" w:rsidR="00EB4C13" w:rsidRPr="00351F2C" w:rsidRDefault="00EB4C13" w:rsidP="00EB4C13">
      <w:pPr>
        <w:spacing w:after="0"/>
        <w:rPr>
          <w:rFonts w:ascii="NeueHaasGroteskText Std" w:hAnsi="NeueHaasGroteskText Std" w:cs="Segoe UI"/>
          <w:b/>
          <w:sz w:val="20"/>
          <w:szCs w:val="20"/>
          <w:u w:val="single"/>
        </w:rPr>
      </w:pPr>
      <w:r w:rsidRPr="00351F2C">
        <w:rPr>
          <w:rFonts w:ascii="NeueHaasGroteskText Std" w:eastAsia="Segoe UI" w:hAnsi="NeueHaasGroteskText Std" w:cs="Segoe UI"/>
          <w:b/>
          <w:sz w:val="20"/>
          <w:szCs w:val="20"/>
          <w:u w:val="single"/>
        </w:rPr>
        <w:t xml:space="preserve">I - </w:t>
      </w:r>
      <w:r w:rsidRPr="00351F2C">
        <w:rPr>
          <w:rFonts w:ascii="NeueHaasGroteskText Std" w:hAnsi="NeueHaasGroteskText Std" w:cs="Segoe UI"/>
          <w:b/>
          <w:sz w:val="20"/>
          <w:szCs w:val="20"/>
          <w:u w:val="single"/>
        </w:rPr>
        <w:t>Identification du Bénéficiaire Effectif du Titulaire de compte(s)</w:t>
      </w:r>
    </w:p>
    <w:p w14:paraId="5229A334" w14:textId="77777777" w:rsidR="00EB4C13" w:rsidRPr="00351F2C" w:rsidRDefault="00EB4C13" w:rsidP="00E21238">
      <w:pPr>
        <w:pStyle w:val="Corpsdetexte"/>
        <w:spacing w:before="23"/>
        <w:rPr>
          <w:rFonts w:ascii="NeueHaasGroteskText Std" w:hAnsi="NeueHaasGroteskText Std"/>
          <w:sz w:val="16"/>
          <w:szCs w:val="16"/>
        </w:rPr>
      </w:pPr>
    </w:p>
    <w:p w14:paraId="5E0E51DB" w14:textId="77777777" w:rsidR="00EB4C13" w:rsidRPr="00351F2C" w:rsidRDefault="00EB4C13" w:rsidP="00E21238">
      <w:pPr>
        <w:pStyle w:val="Corpsdetexte"/>
        <w:spacing w:before="23"/>
        <w:rPr>
          <w:rFonts w:ascii="NeueHaasGroteskText Std" w:hAnsi="NeueHaasGroteskText Std"/>
          <w:sz w:val="20"/>
          <w:szCs w:val="20"/>
        </w:rPr>
      </w:pPr>
    </w:p>
    <w:p w14:paraId="28493C55" w14:textId="5B3CD7A2" w:rsidR="00E21238" w:rsidRPr="00351F2C" w:rsidRDefault="00E21238" w:rsidP="00E21238">
      <w:pPr>
        <w:pStyle w:val="Corpsdetexte"/>
        <w:spacing w:before="1"/>
        <w:ind w:left="105"/>
        <w:rPr>
          <w:rFonts w:ascii="NeueHaasGroteskText Std" w:hAnsi="NeueHaasGroteskText Std"/>
          <w:sz w:val="20"/>
          <w:szCs w:val="20"/>
        </w:rPr>
      </w:pPr>
      <w:r w:rsidRPr="00351F2C">
        <w:rPr>
          <w:rFonts w:ascii="NeueHaasGroteskText Std" w:hAnsi="NeueHaasGroteskText Std"/>
          <w:color w:val="231F20"/>
          <w:spacing w:val="-4"/>
          <w:sz w:val="20"/>
          <w:szCs w:val="20"/>
        </w:rPr>
        <w:t>Je</w:t>
      </w:r>
      <w:r w:rsidRPr="00351F2C">
        <w:rPr>
          <w:rFonts w:ascii="NeueHaasGroteskText Std" w:hAnsi="NeueHaasGroteskText Std"/>
          <w:color w:val="231F20"/>
          <w:spacing w:val="23"/>
          <w:sz w:val="20"/>
          <w:szCs w:val="20"/>
        </w:rPr>
        <w:t xml:space="preserve"> </w:t>
      </w:r>
      <w:r w:rsidRPr="00351F2C">
        <w:rPr>
          <w:rFonts w:ascii="NeueHaasGroteskText Std" w:hAnsi="NeueHaasGroteskText Std"/>
          <w:color w:val="231F20"/>
          <w:spacing w:val="-4"/>
          <w:sz w:val="20"/>
          <w:szCs w:val="20"/>
        </w:rPr>
        <w:t>soussigné(e)</w:t>
      </w:r>
      <w:r w:rsidRPr="00351F2C">
        <w:rPr>
          <w:rFonts w:ascii="NeueHaasGroteskText Std" w:hAnsi="NeueHaasGroteskText Std"/>
          <w:color w:val="231F20"/>
          <w:spacing w:val="24"/>
          <w:sz w:val="20"/>
          <w:szCs w:val="20"/>
        </w:rPr>
        <w:t xml:space="preserve"> </w:t>
      </w:r>
      <w:r w:rsidRPr="00351F2C">
        <w:rPr>
          <w:rFonts w:ascii="NeueHaasGroteskText Std" w:hAnsi="NeueHaasGroteskText Std"/>
          <w:color w:val="231F20"/>
          <w:spacing w:val="-4"/>
          <w:sz w:val="20"/>
          <w:szCs w:val="20"/>
        </w:rPr>
        <w:t>(M./Mme/Mlle)</w:t>
      </w:r>
      <w:r w:rsidRPr="00351F2C">
        <w:rPr>
          <w:rFonts w:ascii="NeueHaasGroteskText Std" w:hAnsi="NeueHaasGroteskText Std"/>
          <w:color w:val="231F20"/>
          <w:spacing w:val="24"/>
          <w:sz w:val="20"/>
          <w:szCs w:val="20"/>
        </w:rPr>
        <w:t xml:space="preserve"> </w:t>
      </w:r>
      <w:r w:rsidRPr="00351F2C">
        <w:rPr>
          <w:rFonts w:ascii="NeueHaasGroteskText Std" w:hAnsi="NeueHaasGroteskText Std"/>
          <w:color w:val="231F20"/>
          <w:spacing w:val="-4"/>
          <w:sz w:val="20"/>
          <w:szCs w:val="20"/>
        </w:rPr>
        <w:t>Nom,</w:t>
      </w:r>
      <w:r w:rsidRPr="00351F2C">
        <w:rPr>
          <w:rFonts w:ascii="NeueHaasGroteskText Std" w:hAnsi="NeueHaasGroteskText Std"/>
          <w:color w:val="231F20"/>
          <w:spacing w:val="24"/>
          <w:sz w:val="20"/>
          <w:szCs w:val="20"/>
        </w:rPr>
        <w:t xml:space="preserve"> </w:t>
      </w:r>
      <w:r w:rsidRPr="00351F2C">
        <w:rPr>
          <w:rFonts w:ascii="NeueHaasGroteskText Std" w:hAnsi="NeueHaasGroteskText Std"/>
          <w:color w:val="231F20"/>
          <w:spacing w:val="-4"/>
          <w:sz w:val="20"/>
          <w:szCs w:val="20"/>
        </w:rPr>
        <w:t>Prénom</w:t>
      </w:r>
      <w:r w:rsidRPr="00351F2C">
        <w:rPr>
          <w:rFonts w:ascii="NeueHaasGroteskText Std" w:hAnsi="NeueHaasGroteskText Std"/>
          <w:color w:val="231F20"/>
          <w:spacing w:val="24"/>
          <w:sz w:val="20"/>
          <w:szCs w:val="20"/>
        </w:rPr>
        <w:t xml:space="preserve"> </w:t>
      </w:r>
      <w:r w:rsidRPr="00351F2C">
        <w:rPr>
          <w:rFonts w:ascii="NeueHaasGroteskText Std" w:hAnsi="NeueHaasGroteskText Std"/>
          <w:color w:val="231F20"/>
          <w:spacing w:val="-4"/>
          <w:sz w:val="20"/>
          <w:szCs w:val="20"/>
        </w:rPr>
        <w:t>:</w:t>
      </w:r>
      <w:r w:rsidRPr="00351F2C">
        <w:rPr>
          <w:rFonts w:ascii="NeueHaasGroteskText Std" w:hAnsi="NeueHaasGroteskText Std"/>
          <w:color w:val="231F20"/>
          <w:spacing w:val="-31"/>
          <w:sz w:val="20"/>
          <w:szCs w:val="20"/>
        </w:rPr>
        <w:t xml:space="preserve"> </w:t>
      </w:r>
      <w:r w:rsidRPr="00351F2C">
        <w:rPr>
          <w:rFonts w:ascii="NeueHaasGroteskText Std" w:hAnsi="NeueHaasGroteskText Std"/>
          <w:color w:val="231F20"/>
          <w:spacing w:val="-4"/>
          <w:sz w:val="20"/>
          <w:szCs w:val="20"/>
        </w:rPr>
        <w:t>..........................................................................................................................</w:t>
      </w:r>
      <w:r w:rsidR="00EB4C13" w:rsidRPr="00351F2C">
        <w:rPr>
          <w:rFonts w:ascii="NeueHaasGroteskText Std" w:hAnsi="NeueHaasGroteskText Std"/>
          <w:color w:val="231F20"/>
          <w:spacing w:val="-4"/>
          <w:sz w:val="20"/>
          <w:szCs w:val="20"/>
        </w:rPr>
        <w:t>.....................................</w:t>
      </w:r>
      <w:r w:rsidRPr="00351F2C">
        <w:rPr>
          <w:rFonts w:ascii="NeueHaasGroteskText Std" w:hAnsi="NeueHaasGroteskText Std"/>
          <w:color w:val="231F20"/>
          <w:spacing w:val="-4"/>
          <w:sz w:val="20"/>
          <w:szCs w:val="20"/>
        </w:rPr>
        <w:t>...</w:t>
      </w:r>
    </w:p>
    <w:p w14:paraId="4352D456" w14:textId="77777777" w:rsidR="00E21238" w:rsidRPr="00351F2C" w:rsidRDefault="00E21238" w:rsidP="00E21238">
      <w:pPr>
        <w:pStyle w:val="Corpsdetexte"/>
        <w:spacing w:before="67" w:line="302" w:lineRule="auto"/>
        <w:ind w:left="105" w:right="111"/>
        <w:rPr>
          <w:rFonts w:ascii="NeueHaasGroteskText Std" w:hAnsi="NeueHaasGroteskText Std"/>
          <w:color w:val="231F20"/>
          <w:sz w:val="20"/>
          <w:szCs w:val="20"/>
        </w:rPr>
      </w:pPr>
    </w:p>
    <w:p w14:paraId="1C9C56BB" w14:textId="7FF886E2" w:rsidR="00E21238" w:rsidRPr="00351F2C" w:rsidRDefault="00E21238" w:rsidP="00E21238">
      <w:pPr>
        <w:pStyle w:val="Corpsdetexte"/>
        <w:spacing w:before="67" w:line="302" w:lineRule="auto"/>
        <w:ind w:left="105" w:right="111"/>
        <w:rPr>
          <w:rFonts w:ascii="NeueHaasGroteskText Std" w:hAnsi="NeueHaasGroteskText Std"/>
          <w:sz w:val="20"/>
          <w:szCs w:val="20"/>
        </w:rPr>
      </w:pPr>
      <w:r w:rsidRPr="00351F2C">
        <w:rPr>
          <w:rFonts w:ascii="NeueHaasGroteskText Std" w:hAnsi="NeueHaasGroteskText Std"/>
          <w:color w:val="231F20"/>
          <w:sz w:val="20"/>
          <w:szCs w:val="20"/>
        </w:rPr>
        <w:t>Né(e) le :</w:t>
      </w:r>
      <w:r w:rsidRPr="00351F2C">
        <w:rPr>
          <w:rFonts w:ascii="NeueHaasGroteskText Std" w:hAnsi="NeueHaasGroteskText Std"/>
          <w:color w:val="231F20"/>
          <w:spacing w:val="40"/>
          <w:sz w:val="20"/>
          <w:szCs w:val="20"/>
        </w:rPr>
        <w:t xml:space="preserve"> </w:t>
      </w:r>
      <w:r w:rsidRPr="00351F2C">
        <w:rPr>
          <w:rFonts w:ascii="NeueHaasGroteskText Std" w:hAnsi="NeueHaasGroteskText Std"/>
          <w:color w:val="231F20"/>
          <w:sz w:val="20"/>
          <w:szCs w:val="20"/>
        </w:rPr>
        <w:t>......................................................................................................</w:t>
      </w:r>
      <w:r w:rsidR="00EB4C13" w:rsidRPr="00351F2C">
        <w:rPr>
          <w:rFonts w:ascii="NeueHaasGroteskText Std" w:hAnsi="NeueHaasGroteskText Std"/>
          <w:color w:val="231F20"/>
          <w:sz w:val="20"/>
          <w:szCs w:val="20"/>
        </w:rPr>
        <w:t>....................................................</w:t>
      </w:r>
    </w:p>
    <w:p w14:paraId="72C222C8" w14:textId="77777777" w:rsidR="00E21238" w:rsidRPr="00351F2C" w:rsidRDefault="00E21238" w:rsidP="00E21238">
      <w:pPr>
        <w:pStyle w:val="Corpsdetexte"/>
        <w:spacing w:line="255" w:lineRule="exact"/>
        <w:ind w:left="105"/>
        <w:rPr>
          <w:rFonts w:ascii="NeueHaasGroteskText Std" w:hAnsi="NeueHaasGroteskText Std"/>
          <w:color w:val="231F20"/>
          <w:spacing w:val="-2"/>
          <w:sz w:val="20"/>
          <w:szCs w:val="20"/>
        </w:rPr>
      </w:pPr>
    </w:p>
    <w:p w14:paraId="6DA7FE15" w14:textId="60CB66E2" w:rsidR="009840C3" w:rsidRPr="00351F2C" w:rsidRDefault="009840C3" w:rsidP="009840C3">
      <w:pPr>
        <w:spacing w:after="120"/>
        <w:rPr>
          <w:rFonts w:ascii="NeueHaasGroteskText Std" w:hAnsi="NeueHaasGroteskText Std" w:cs="Segoe UI"/>
          <w:b/>
          <w:sz w:val="20"/>
          <w:szCs w:val="20"/>
          <w:u w:val="single"/>
        </w:rPr>
      </w:pPr>
      <w:r w:rsidRPr="00351F2C">
        <w:rPr>
          <w:rFonts w:ascii="NeueHaasGroteskText Std" w:eastAsia="Segoe UI" w:hAnsi="NeueHaasGroteskText Std" w:cs="Segoe UI"/>
          <w:b/>
          <w:sz w:val="20"/>
          <w:szCs w:val="20"/>
          <w:u w:val="single"/>
        </w:rPr>
        <w:t xml:space="preserve">II – </w:t>
      </w:r>
      <w:r w:rsidRPr="00351F2C">
        <w:rPr>
          <w:rFonts w:ascii="NeueHaasGroteskText Std" w:hAnsi="NeueHaasGroteskText Std" w:cs="Segoe UI"/>
          <w:b/>
          <w:sz w:val="20"/>
          <w:szCs w:val="20"/>
          <w:u w:val="single"/>
        </w:rPr>
        <w:t>Pays de Résidence fiscale et numéro d’identification fiscale associé ou numéro équivalent</w:t>
      </w:r>
    </w:p>
    <w:p w14:paraId="2D2E8B6F" w14:textId="77777777" w:rsidR="009840C3" w:rsidRPr="00351F2C" w:rsidRDefault="009840C3" w:rsidP="00E21238">
      <w:pPr>
        <w:pStyle w:val="Corpsdetexte"/>
        <w:spacing w:line="255" w:lineRule="exact"/>
        <w:ind w:left="105"/>
        <w:rPr>
          <w:rFonts w:ascii="NeueHaasGroteskText Std" w:hAnsi="NeueHaasGroteskText Std"/>
          <w:color w:val="231F20"/>
          <w:spacing w:val="-2"/>
          <w:sz w:val="20"/>
          <w:szCs w:val="20"/>
        </w:rPr>
      </w:pPr>
    </w:p>
    <w:p w14:paraId="34B81335" w14:textId="75B08615" w:rsidR="00E21238" w:rsidRPr="00351F2C" w:rsidRDefault="00E21238" w:rsidP="00E21238">
      <w:pPr>
        <w:pStyle w:val="Corpsdetexte"/>
        <w:spacing w:line="255" w:lineRule="exact"/>
        <w:ind w:left="105"/>
        <w:rPr>
          <w:rFonts w:ascii="NeueHaasGroteskText Std" w:hAnsi="NeueHaasGroteskText Std"/>
          <w:sz w:val="20"/>
          <w:szCs w:val="20"/>
        </w:rPr>
      </w:pPr>
      <w:r w:rsidRPr="00351F2C">
        <w:rPr>
          <w:rFonts w:ascii="NeueHaasGroteskText Std" w:hAnsi="NeueHaasGroteskText Std"/>
          <w:color w:val="231F20"/>
          <w:spacing w:val="-2"/>
          <w:sz w:val="20"/>
          <w:szCs w:val="20"/>
        </w:rPr>
        <w:t>Ayant</w:t>
      </w:r>
      <w:r w:rsidRPr="00351F2C">
        <w:rPr>
          <w:rFonts w:ascii="NeueHaasGroteskText Std" w:hAnsi="NeueHaasGroteskText Std"/>
          <w:color w:val="231F20"/>
          <w:spacing w:val="-11"/>
          <w:sz w:val="20"/>
          <w:szCs w:val="20"/>
        </w:rPr>
        <w:t xml:space="preserve"> </w:t>
      </w:r>
      <w:r w:rsidRPr="00351F2C">
        <w:rPr>
          <w:rFonts w:ascii="NeueHaasGroteskText Std" w:hAnsi="NeueHaasGroteskText Std"/>
          <w:color w:val="231F20"/>
          <w:spacing w:val="-2"/>
          <w:sz w:val="20"/>
          <w:szCs w:val="20"/>
        </w:rPr>
        <w:t>pour</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adresse</w:t>
      </w:r>
      <w:r w:rsidRPr="00351F2C">
        <w:rPr>
          <w:rFonts w:ascii="NeueHaasGroteskText Std" w:hAnsi="NeueHaasGroteskText Std"/>
          <w:color w:val="231F20"/>
          <w:spacing w:val="-11"/>
          <w:sz w:val="20"/>
          <w:szCs w:val="20"/>
        </w:rPr>
        <w:t xml:space="preserve"> </w:t>
      </w:r>
      <w:r w:rsidRPr="00351F2C">
        <w:rPr>
          <w:rFonts w:ascii="NeueHaasGroteskText Std" w:hAnsi="NeueHaasGroteskText Std"/>
          <w:color w:val="231F20"/>
          <w:spacing w:val="-2"/>
          <w:sz w:val="20"/>
          <w:szCs w:val="20"/>
        </w:rPr>
        <w:t>fiscale</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et</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légale</w:t>
      </w:r>
      <w:r w:rsidRPr="00351F2C">
        <w:rPr>
          <w:rFonts w:ascii="NeueHaasGroteskText Std" w:hAnsi="NeueHaasGroteskText Std"/>
          <w:color w:val="231F20"/>
          <w:spacing w:val="-11"/>
          <w:sz w:val="20"/>
          <w:szCs w:val="20"/>
        </w:rPr>
        <w:t xml:space="preserve"> </w:t>
      </w:r>
      <w:r w:rsidRPr="00351F2C">
        <w:rPr>
          <w:rFonts w:ascii="NeueHaasGroteskText Std" w:hAnsi="NeueHaasGroteskText Std"/>
          <w:color w:val="231F20"/>
          <w:spacing w:val="-2"/>
          <w:sz w:val="20"/>
          <w:szCs w:val="20"/>
        </w:rPr>
        <w:t>:</w:t>
      </w:r>
      <w:r w:rsidRPr="00351F2C">
        <w:rPr>
          <w:rFonts w:ascii="NeueHaasGroteskText Std" w:hAnsi="NeueHaasGroteskText Std"/>
          <w:color w:val="231F20"/>
          <w:spacing w:val="19"/>
          <w:sz w:val="20"/>
          <w:szCs w:val="20"/>
        </w:rPr>
        <w:t xml:space="preserve"> </w:t>
      </w:r>
      <w:r w:rsidRPr="00351F2C">
        <w:rPr>
          <w:rFonts w:ascii="NeueHaasGroteskText Std" w:hAnsi="NeueHaasGroteskText Std"/>
          <w:color w:val="231F20"/>
          <w:spacing w:val="-2"/>
          <w:sz w:val="20"/>
          <w:szCs w:val="20"/>
        </w:rPr>
        <w:t>.......................................................................................................................................................................</w:t>
      </w:r>
      <w:r w:rsidR="00EB4C13" w:rsidRPr="00351F2C">
        <w:rPr>
          <w:rFonts w:ascii="NeueHaasGroteskText Std" w:hAnsi="NeueHaasGroteskText Std"/>
          <w:color w:val="231F20"/>
          <w:spacing w:val="-2"/>
          <w:sz w:val="20"/>
          <w:szCs w:val="20"/>
        </w:rPr>
        <w:t>...</w:t>
      </w:r>
      <w:r w:rsidR="009840C3" w:rsidRPr="00351F2C">
        <w:rPr>
          <w:rFonts w:ascii="NeueHaasGroteskText Std" w:hAnsi="NeueHaasGroteskText Std"/>
          <w:color w:val="231F20"/>
          <w:spacing w:val="-2"/>
          <w:sz w:val="20"/>
          <w:szCs w:val="20"/>
        </w:rPr>
        <w:t>......</w:t>
      </w:r>
    </w:p>
    <w:p w14:paraId="51047742" w14:textId="77777777" w:rsidR="00E21238" w:rsidRPr="00351F2C" w:rsidRDefault="00E21238" w:rsidP="00E21238">
      <w:pPr>
        <w:pStyle w:val="Corpsdetexte"/>
        <w:spacing w:before="53"/>
        <w:ind w:left="105"/>
        <w:rPr>
          <w:rFonts w:ascii="NeueHaasGroteskText Std" w:hAnsi="NeueHaasGroteskText Std"/>
          <w:color w:val="231F20"/>
          <w:spacing w:val="-2"/>
          <w:sz w:val="20"/>
          <w:szCs w:val="20"/>
        </w:rPr>
      </w:pPr>
    </w:p>
    <w:p w14:paraId="263D5261" w14:textId="24C0C854" w:rsidR="00E21238" w:rsidRPr="00351F2C" w:rsidRDefault="00E21238" w:rsidP="00E21238">
      <w:pPr>
        <w:pStyle w:val="Corpsdetexte"/>
        <w:spacing w:before="53"/>
        <w:ind w:left="105"/>
        <w:rPr>
          <w:rFonts w:ascii="NeueHaasGroteskText Std" w:hAnsi="NeueHaasGroteskText Std"/>
          <w:color w:val="231F20"/>
          <w:spacing w:val="-2"/>
          <w:sz w:val="20"/>
          <w:szCs w:val="20"/>
        </w:rPr>
      </w:pPr>
      <w:r w:rsidRPr="00351F2C">
        <w:rPr>
          <w:rFonts w:ascii="NeueHaasGroteskText Std" w:hAnsi="NeueHaasGroteskText Std"/>
          <w:color w:val="231F20"/>
          <w:spacing w:val="-2"/>
          <w:sz w:val="20"/>
          <w:szCs w:val="20"/>
        </w:rPr>
        <w:t>...............................................................................................................................................................................................................................................................</w:t>
      </w:r>
      <w:r w:rsidR="00EB4C13" w:rsidRPr="00351F2C">
        <w:rPr>
          <w:rFonts w:ascii="NeueHaasGroteskText Std" w:hAnsi="NeueHaasGroteskText Std"/>
          <w:color w:val="231F20"/>
          <w:spacing w:val="-2"/>
          <w:sz w:val="20"/>
          <w:szCs w:val="20"/>
        </w:rPr>
        <w:t>..</w:t>
      </w:r>
      <w:r w:rsidRPr="00351F2C">
        <w:rPr>
          <w:rFonts w:ascii="NeueHaasGroteskText Std" w:hAnsi="NeueHaasGroteskText Std"/>
          <w:color w:val="231F20"/>
          <w:spacing w:val="-2"/>
          <w:sz w:val="20"/>
          <w:szCs w:val="20"/>
        </w:rPr>
        <w:t>.</w:t>
      </w:r>
    </w:p>
    <w:p w14:paraId="32E445C9" w14:textId="77777777" w:rsidR="00E21238" w:rsidRPr="00351F2C" w:rsidRDefault="00E21238" w:rsidP="00E21238">
      <w:pPr>
        <w:pStyle w:val="Corpsdetexte"/>
        <w:spacing w:before="53"/>
        <w:ind w:left="105"/>
        <w:rPr>
          <w:rFonts w:ascii="NeueHaasGroteskText Std" w:hAnsi="NeueHaasGroteskText Std"/>
          <w:color w:val="231F20"/>
          <w:spacing w:val="-6"/>
          <w:sz w:val="20"/>
          <w:szCs w:val="20"/>
        </w:rPr>
      </w:pPr>
    </w:p>
    <w:p w14:paraId="0050C8C1" w14:textId="4D9A8748" w:rsidR="00E21238" w:rsidRPr="00351F2C" w:rsidRDefault="00E21238" w:rsidP="00E21238">
      <w:pPr>
        <w:pStyle w:val="Corpsdetexte"/>
        <w:spacing w:before="53"/>
        <w:ind w:left="105"/>
        <w:rPr>
          <w:rFonts w:ascii="NeueHaasGroteskText Std" w:hAnsi="NeueHaasGroteskText Std"/>
          <w:sz w:val="20"/>
          <w:szCs w:val="20"/>
        </w:rPr>
      </w:pPr>
      <w:r w:rsidRPr="00351F2C">
        <w:rPr>
          <w:rFonts w:ascii="NeueHaasGroteskText Std" w:hAnsi="NeueHaasGroteskText Std"/>
          <w:color w:val="231F20"/>
          <w:spacing w:val="-6"/>
          <w:sz w:val="20"/>
          <w:szCs w:val="20"/>
        </w:rPr>
        <w:t>Je</w:t>
      </w:r>
      <w:r w:rsidRPr="00351F2C">
        <w:rPr>
          <w:rFonts w:ascii="NeueHaasGroteskText Std" w:hAnsi="NeueHaasGroteskText Std"/>
          <w:color w:val="231F20"/>
          <w:spacing w:val="19"/>
          <w:sz w:val="20"/>
          <w:szCs w:val="20"/>
        </w:rPr>
        <w:t xml:space="preserve"> </w:t>
      </w:r>
      <w:r w:rsidRPr="00351F2C">
        <w:rPr>
          <w:rFonts w:ascii="NeueHaasGroteskText Std" w:hAnsi="NeueHaasGroteskText Std"/>
          <w:color w:val="231F20"/>
          <w:spacing w:val="-6"/>
          <w:sz w:val="20"/>
          <w:szCs w:val="20"/>
        </w:rPr>
        <w:t>déclare</w:t>
      </w:r>
      <w:r w:rsidRPr="00351F2C">
        <w:rPr>
          <w:rFonts w:ascii="NeueHaasGroteskText Std" w:hAnsi="NeueHaasGroteskText Std"/>
          <w:color w:val="231F20"/>
          <w:spacing w:val="20"/>
          <w:sz w:val="20"/>
          <w:szCs w:val="20"/>
        </w:rPr>
        <w:t xml:space="preserve"> </w:t>
      </w:r>
      <w:r w:rsidRPr="00351F2C">
        <w:rPr>
          <w:rFonts w:ascii="NeueHaasGroteskText Std" w:hAnsi="NeueHaasGroteskText Std"/>
          <w:color w:val="231F20"/>
          <w:spacing w:val="-6"/>
          <w:sz w:val="20"/>
          <w:szCs w:val="20"/>
        </w:rPr>
        <w:t>être</w:t>
      </w:r>
      <w:r w:rsidRPr="00351F2C">
        <w:rPr>
          <w:rFonts w:ascii="NeueHaasGroteskText Std" w:hAnsi="NeueHaasGroteskText Std"/>
          <w:color w:val="231F20"/>
          <w:spacing w:val="20"/>
          <w:sz w:val="20"/>
          <w:szCs w:val="20"/>
        </w:rPr>
        <w:t xml:space="preserve"> </w:t>
      </w:r>
      <w:r w:rsidRPr="00351F2C">
        <w:rPr>
          <w:rFonts w:ascii="NeueHaasGroteskText Std" w:hAnsi="NeueHaasGroteskText Std"/>
          <w:color w:val="231F20"/>
          <w:spacing w:val="-6"/>
          <w:sz w:val="20"/>
          <w:szCs w:val="20"/>
        </w:rPr>
        <w:t>résident(e)</w:t>
      </w:r>
      <w:r w:rsidRPr="00351F2C">
        <w:rPr>
          <w:rFonts w:ascii="NeueHaasGroteskText Std" w:hAnsi="NeueHaasGroteskText Std"/>
          <w:color w:val="231F20"/>
          <w:spacing w:val="20"/>
          <w:sz w:val="20"/>
          <w:szCs w:val="20"/>
        </w:rPr>
        <w:t xml:space="preserve"> </w:t>
      </w:r>
      <w:r w:rsidRPr="00351F2C">
        <w:rPr>
          <w:rFonts w:ascii="NeueHaasGroteskText Std" w:hAnsi="NeueHaasGroteskText Std"/>
          <w:color w:val="231F20"/>
          <w:spacing w:val="-6"/>
          <w:sz w:val="20"/>
          <w:szCs w:val="20"/>
        </w:rPr>
        <w:t>fiscal(e) du pays</w:t>
      </w:r>
      <w:r w:rsidRPr="00351F2C">
        <w:rPr>
          <w:rFonts w:ascii="NeueHaasGroteskText Std" w:hAnsi="NeueHaasGroteskText Std"/>
          <w:color w:val="231F20"/>
          <w:spacing w:val="20"/>
          <w:sz w:val="20"/>
          <w:szCs w:val="20"/>
        </w:rPr>
        <w:t xml:space="preserve"> </w:t>
      </w:r>
      <w:r w:rsidRPr="00351F2C">
        <w:rPr>
          <w:rFonts w:ascii="NeueHaasGroteskText Std" w:hAnsi="NeueHaasGroteskText Std"/>
          <w:color w:val="231F20"/>
          <w:spacing w:val="-6"/>
          <w:sz w:val="20"/>
          <w:szCs w:val="20"/>
        </w:rPr>
        <w:t>(précisez)</w:t>
      </w:r>
      <w:r w:rsidRPr="00351F2C">
        <w:rPr>
          <w:rFonts w:ascii="NeueHaasGroteskText Std" w:hAnsi="NeueHaasGroteskText Std"/>
          <w:color w:val="231F20"/>
          <w:spacing w:val="20"/>
          <w:sz w:val="20"/>
          <w:szCs w:val="20"/>
        </w:rPr>
        <w:t xml:space="preserve"> </w:t>
      </w:r>
      <w:r w:rsidRPr="00351F2C">
        <w:rPr>
          <w:rFonts w:ascii="NeueHaasGroteskText Std" w:hAnsi="NeueHaasGroteskText Std"/>
          <w:color w:val="231F20"/>
          <w:spacing w:val="-6"/>
          <w:sz w:val="20"/>
          <w:szCs w:val="20"/>
        </w:rPr>
        <w:t>:</w:t>
      </w:r>
      <w:r w:rsidRPr="00351F2C">
        <w:rPr>
          <w:rFonts w:ascii="NeueHaasGroteskText Std" w:hAnsi="NeueHaasGroteskText Std"/>
          <w:color w:val="231F20"/>
          <w:spacing w:val="11"/>
          <w:sz w:val="20"/>
          <w:szCs w:val="20"/>
        </w:rPr>
        <w:t xml:space="preserve"> </w:t>
      </w:r>
      <w:r w:rsidRPr="00351F2C">
        <w:rPr>
          <w:rFonts w:ascii="NeueHaasGroteskText Std" w:hAnsi="NeueHaasGroteskText Std"/>
          <w:color w:val="231F20"/>
          <w:spacing w:val="-6"/>
          <w:sz w:val="20"/>
          <w:szCs w:val="20"/>
        </w:rPr>
        <w:t>.....................................................................................................................................................</w:t>
      </w:r>
      <w:r w:rsidR="00EB4C13" w:rsidRPr="00351F2C">
        <w:rPr>
          <w:rFonts w:ascii="NeueHaasGroteskText Std" w:hAnsi="NeueHaasGroteskText Std"/>
          <w:color w:val="231F20"/>
          <w:spacing w:val="-6"/>
          <w:sz w:val="20"/>
          <w:szCs w:val="20"/>
        </w:rPr>
        <w:t>...</w:t>
      </w:r>
    </w:p>
    <w:p w14:paraId="363253E1" w14:textId="77777777" w:rsidR="00E21238" w:rsidRPr="00351F2C" w:rsidRDefault="00E21238" w:rsidP="00E21238">
      <w:pPr>
        <w:pStyle w:val="Corpsdetexte"/>
        <w:rPr>
          <w:rFonts w:ascii="NeueHaasGroteskText Std" w:hAnsi="NeueHaasGroteskText Std"/>
          <w:sz w:val="20"/>
          <w:szCs w:val="20"/>
        </w:rPr>
      </w:pPr>
    </w:p>
    <w:p w14:paraId="43C8A852" w14:textId="77777777" w:rsidR="00E21238" w:rsidRPr="00351F2C" w:rsidRDefault="00E21238" w:rsidP="00E21238">
      <w:pPr>
        <w:pStyle w:val="Corpsdetexte"/>
        <w:spacing w:before="7"/>
        <w:rPr>
          <w:rFonts w:ascii="NeueHaasGroteskText Std" w:hAnsi="NeueHaasGroteskText Std"/>
          <w:sz w:val="20"/>
          <w:szCs w:val="20"/>
        </w:rPr>
      </w:pPr>
    </w:p>
    <w:p w14:paraId="03EE21E4" w14:textId="0A280578" w:rsidR="00E21238" w:rsidRPr="00351F2C" w:rsidRDefault="00E21238" w:rsidP="00E21238">
      <w:pPr>
        <w:pStyle w:val="Paragraphedeliste"/>
        <w:widowControl w:val="0"/>
        <w:numPr>
          <w:ilvl w:val="0"/>
          <w:numId w:val="4"/>
        </w:numPr>
        <w:tabs>
          <w:tab w:val="left" w:pos="859"/>
        </w:tabs>
        <w:autoSpaceDE w:val="0"/>
        <w:autoSpaceDN w:val="0"/>
        <w:spacing w:after="0" w:line="240" w:lineRule="auto"/>
        <w:ind w:hanging="142"/>
        <w:contextualSpacing w:val="0"/>
        <w:rPr>
          <w:rFonts w:ascii="NeueHaasGroteskText Std" w:hAnsi="NeueHaasGroteskText Std"/>
          <w:color w:val="231F20"/>
          <w:sz w:val="20"/>
          <w:szCs w:val="20"/>
        </w:rPr>
      </w:pPr>
      <w:r w:rsidRPr="00351F2C">
        <w:rPr>
          <w:rFonts w:ascii="NeueHaasGroteskText Std" w:hAnsi="NeueHaasGroteskText Std"/>
          <w:color w:val="231F20"/>
          <w:spacing w:val="-4"/>
          <w:sz w:val="20"/>
          <w:szCs w:val="20"/>
        </w:rPr>
        <w:t>J’indique</w:t>
      </w:r>
      <w:r w:rsidRPr="00351F2C">
        <w:rPr>
          <w:rFonts w:ascii="NeueHaasGroteskText Std" w:hAnsi="NeueHaasGroteskText Std"/>
          <w:color w:val="231F20"/>
          <w:spacing w:val="-9"/>
          <w:sz w:val="20"/>
          <w:szCs w:val="20"/>
        </w:rPr>
        <w:t xml:space="preserve"> </w:t>
      </w:r>
      <w:r w:rsidRPr="00351F2C">
        <w:rPr>
          <w:rFonts w:ascii="NeueHaasGroteskText Std" w:hAnsi="NeueHaasGroteskText Std"/>
          <w:color w:val="231F20"/>
          <w:spacing w:val="-4"/>
          <w:sz w:val="20"/>
          <w:szCs w:val="20"/>
        </w:rPr>
        <w:t>mon</w:t>
      </w:r>
      <w:r w:rsidRPr="00351F2C">
        <w:rPr>
          <w:rFonts w:ascii="NeueHaasGroteskText Std" w:hAnsi="NeueHaasGroteskText Std"/>
          <w:color w:val="231F20"/>
          <w:spacing w:val="-8"/>
          <w:sz w:val="20"/>
          <w:szCs w:val="20"/>
        </w:rPr>
        <w:t xml:space="preserve"> </w:t>
      </w:r>
      <w:r w:rsidRPr="00351F2C">
        <w:rPr>
          <w:rFonts w:ascii="NeueHaasGroteskText Std" w:hAnsi="NeueHaasGroteskText Std"/>
          <w:color w:val="231F20"/>
          <w:spacing w:val="-4"/>
          <w:sz w:val="20"/>
          <w:szCs w:val="20"/>
        </w:rPr>
        <w:t>numéro</w:t>
      </w:r>
      <w:r w:rsidRPr="00351F2C">
        <w:rPr>
          <w:rFonts w:ascii="NeueHaasGroteskText Std" w:hAnsi="NeueHaasGroteskText Std"/>
          <w:color w:val="231F20"/>
          <w:spacing w:val="-9"/>
          <w:sz w:val="20"/>
          <w:szCs w:val="20"/>
        </w:rPr>
        <w:t xml:space="preserve"> </w:t>
      </w:r>
      <w:r w:rsidRPr="00351F2C">
        <w:rPr>
          <w:rFonts w:ascii="NeueHaasGroteskText Std" w:hAnsi="NeueHaasGroteskText Std"/>
          <w:color w:val="231F20"/>
          <w:spacing w:val="-4"/>
          <w:sz w:val="20"/>
          <w:szCs w:val="20"/>
        </w:rPr>
        <w:t>d’identification</w:t>
      </w:r>
      <w:r w:rsidRPr="00351F2C">
        <w:rPr>
          <w:rFonts w:ascii="NeueHaasGroteskText Std" w:hAnsi="NeueHaasGroteskText Std"/>
          <w:color w:val="231F20"/>
          <w:spacing w:val="-8"/>
          <w:sz w:val="20"/>
          <w:szCs w:val="20"/>
        </w:rPr>
        <w:t xml:space="preserve"> </w:t>
      </w:r>
      <w:r w:rsidRPr="00351F2C">
        <w:rPr>
          <w:rFonts w:ascii="NeueHaasGroteskText Std" w:hAnsi="NeueHaasGroteskText Std"/>
          <w:color w:val="231F20"/>
          <w:spacing w:val="-4"/>
          <w:sz w:val="20"/>
          <w:szCs w:val="20"/>
        </w:rPr>
        <w:t>fiscale</w:t>
      </w:r>
      <w:r w:rsidRPr="00351F2C">
        <w:rPr>
          <w:rFonts w:ascii="NeueHaasGroteskText Std" w:hAnsi="NeueHaasGroteskText Std"/>
          <w:color w:val="231F20"/>
          <w:spacing w:val="-9"/>
          <w:sz w:val="20"/>
          <w:szCs w:val="20"/>
        </w:rPr>
        <w:t xml:space="preserve"> </w:t>
      </w:r>
      <w:r w:rsidRPr="00351F2C">
        <w:rPr>
          <w:rFonts w:ascii="NeueHaasGroteskText Std" w:hAnsi="NeueHaasGroteskText Std"/>
          <w:color w:val="231F20"/>
          <w:spacing w:val="-4"/>
          <w:sz w:val="20"/>
          <w:szCs w:val="20"/>
        </w:rPr>
        <w:t>(NIF)</w:t>
      </w:r>
      <w:r w:rsidRPr="00351F2C">
        <w:rPr>
          <w:rFonts w:ascii="NeueHaasGroteskText Std" w:hAnsi="NeueHaasGroteskText Std"/>
          <w:color w:val="231F20"/>
          <w:spacing w:val="-8"/>
          <w:sz w:val="20"/>
          <w:szCs w:val="20"/>
        </w:rPr>
        <w:t xml:space="preserve"> </w:t>
      </w:r>
      <w:r w:rsidRPr="00351F2C">
        <w:rPr>
          <w:rFonts w:ascii="NeueHaasGroteskText Std" w:hAnsi="NeueHaasGroteskText Std"/>
          <w:color w:val="231F20"/>
          <w:spacing w:val="-4"/>
          <w:sz w:val="20"/>
          <w:szCs w:val="20"/>
        </w:rPr>
        <w:t>dans</w:t>
      </w:r>
      <w:r w:rsidRPr="00351F2C">
        <w:rPr>
          <w:rFonts w:ascii="NeueHaasGroteskText Std" w:hAnsi="NeueHaasGroteskText Std"/>
          <w:color w:val="231F20"/>
          <w:spacing w:val="-9"/>
          <w:sz w:val="20"/>
          <w:szCs w:val="20"/>
        </w:rPr>
        <w:t xml:space="preserve"> </w:t>
      </w:r>
      <w:r w:rsidRPr="00351F2C">
        <w:rPr>
          <w:rFonts w:ascii="NeueHaasGroteskText Std" w:hAnsi="NeueHaasGroteskText Std"/>
          <w:color w:val="231F20"/>
          <w:spacing w:val="-4"/>
          <w:sz w:val="20"/>
          <w:szCs w:val="20"/>
        </w:rPr>
        <w:t>ce</w:t>
      </w:r>
      <w:r w:rsidRPr="00351F2C">
        <w:rPr>
          <w:rFonts w:ascii="NeueHaasGroteskText Std" w:hAnsi="NeueHaasGroteskText Std"/>
          <w:color w:val="231F20"/>
          <w:spacing w:val="-8"/>
          <w:sz w:val="20"/>
          <w:szCs w:val="20"/>
        </w:rPr>
        <w:t xml:space="preserve"> </w:t>
      </w:r>
      <w:r w:rsidRPr="00351F2C">
        <w:rPr>
          <w:rFonts w:ascii="NeueHaasGroteskText Std" w:hAnsi="NeueHaasGroteskText Std"/>
          <w:color w:val="231F20"/>
          <w:spacing w:val="-4"/>
          <w:sz w:val="20"/>
          <w:szCs w:val="20"/>
        </w:rPr>
        <w:t>pays*</w:t>
      </w:r>
      <w:r w:rsidRPr="00351F2C">
        <w:rPr>
          <w:rFonts w:ascii="NeueHaasGroteskText Std" w:hAnsi="NeueHaasGroteskText Std"/>
          <w:color w:val="231F20"/>
          <w:spacing w:val="51"/>
          <w:sz w:val="20"/>
          <w:szCs w:val="20"/>
        </w:rPr>
        <w:t xml:space="preserve"> </w:t>
      </w:r>
      <w:r w:rsidRPr="00351F2C">
        <w:rPr>
          <w:rFonts w:ascii="NeueHaasGroteskText Std" w:hAnsi="NeueHaasGroteskText Std"/>
          <w:color w:val="231F20"/>
          <w:spacing w:val="-10"/>
          <w:sz w:val="20"/>
          <w:szCs w:val="20"/>
        </w:rPr>
        <w:t>:</w:t>
      </w:r>
    </w:p>
    <w:p w14:paraId="6196E1F9" w14:textId="77777777" w:rsidR="00E21238" w:rsidRPr="00351F2C" w:rsidRDefault="00E21238" w:rsidP="00E21238">
      <w:pPr>
        <w:pStyle w:val="Corpsdetexte"/>
        <w:spacing w:before="5" w:after="1"/>
        <w:rPr>
          <w:rFonts w:ascii="NeueHaasGroteskText Std" w:hAnsi="NeueHaasGroteskText Std"/>
          <w:sz w:val="20"/>
          <w:szCs w:val="20"/>
        </w:rPr>
      </w:pPr>
    </w:p>
    <w:tbl>
      <w:tblPr>
        <w:tblStyle w:val="TableNormal"/>
        <w:tblW w:w="0" w:type="auto"/>
        <w:tblInd w:w="859"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Look w:val="01E0" w:firstRow="1" w:lastRow="1" w:firstColumn="1" w:lastColumn="1" w:noHBand="0" w:noVBand="0"/>
      </w:tblPr>
      <w:tblGrid>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tblGrid>
      <w:tr w:rsidR="00E21238" w:rsidRPr="00351F2C" w14:paraId="70A78775" w14:textId="77777777" w:rsidTr="00EB4C13">
        <w:trPr>
          <w:trHeight w:val="412"/>
        </w:trPr>
        <w:tc>
          <w:tcPr>
            <w:tcW w:w="407" w:type="dxa"/>
          </w:tcPr>
          <w:p w14:paraId="7467E57F"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right w:val="single" w:sz="4" w:space="0" w:color="231F20"/>
            </w:tcBorders>
          </w:tcPr>
          <w:p w14:paraId="50DC2362"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tcBorders>
          </w:tcPr>
          <w:p w14:paraId="28465652"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right w:val="single" w:sz="4" w:space="0" w:color="231F20"/>
            </w:tcBorders>
          </w:tcPr>
          <w:p w14:paraId="2D6A5AF6"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tcBorders>
          </w:tcPr>
          <w:p w14:paraId="64305AAB"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right w:val="single" w:sz="4" w:space="0" w:color="231F20"/>
            </w:tcBorders>
          </w:tcPr>
          <w:p w14:paraId="2E134104"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tcBorders>
          </w:tcPr>
          <w:p w14:paraId="33B209B3"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Pr>
          <w:p w14:paraId="502AEA4C"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Pr>
          <w:p w14:paraId="67ECE7FB"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Pr>
          <w:p w14:paraId="196B5063" w14:textId="2FDDB81C" w:rsidR="00E21238" w:rsidRPr="00351F2C" w:rsidRDefault="00E21238" w:rsidP="00D54404">
            <w:pPr>
              <w:pStyle w:val="TableParagraph"/>
              <w:rPr>
                <w:rFonts w:ascii="NeueHaasGroteskText Std" w:hAnsi="NeueHaasGroteskText Std"/>
                <w:sz w:val="20"/>
                <w:szCs w:val="20"/>
                <w:lang w:val="fr-FR"/>
              </w:rPr>
            </w:pPr>
          </w:p>
        </w:tc>
        <w:tc>
          <w:tcPr>
            <w:tcW w:w="407" w:type="dxa"/>
            <w:tcBorders>
              <w:right w:val="single" w:sz="4" w:space="0" w:color="231F20"/>
            </w:tcBorders>
          </w:tcPr>
          <w:p w14:paraId="44F79339"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tcBorders>
          </w:tcPr>
          <w:p w14:paraId="68D7C074"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right w:val="single" w:sz="4" w:space="0" w:color="231F20"/>
            </w:tcBorders>
          </w:tcPr>
          <w:p w14:paraId="37FF1EAC"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right w:val="single" w:sz="4" w:space="0" w:color="231F20"/>
            </w:tcBorders>
          </w:tcPr>
          <w:p w14:paraId="514881FA"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right w:val="single" w:sz="4" w:space="0" w:color="231F20"/>
            </w:tcBorders>
          </w:tcPr>
          <w:p w14:paraId="65AF3753"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right w:val="single" w:sz="4" w:space="0" w:color="231F20"/>
            </w:tcBorders>
          </w:tcPr>
          <w:p w14:paraId="4EDD2A80" w14:textId="77777777"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right w:val="single" w:sz="4" w:space="0" w:color="231F20"/>
            </w:tcBorders>
          </w:tcPr>
          <w:p w14:paraId="6278268D" w14:textId="0EE05302"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right w:val="single" w:sz="4" w:space="0" w:color="231F20"/>
            </w:tcBorders>
          </w:tcPr>
          <w:p w14:paraId="2566DB75" w14:textId="783D4B21"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right w:val="single" w:sz="4" w:space="0" w:color="231F20"/>
            </w:tcBorders>
          </w:tcPr>
          <w:p w14:paraId="051B30A4" w14:textId="3FF4978D"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right w:val="single" w:sz="4" w:space="0" w:color="231F20"/>
            </w:tcBorders>
          </w:tcPr>
          <w:p w14:paraId="1FEEA7A7" w14:textId="08CB94E1"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right w:val="single" w:sz="4" w:space="0" w:color="231F20"/>
            </w:tcBorders>
          </w:tcPr>
          <w:p w14:paraId="017D7B74" w14:textId="17A13EB0" w:rsidR="00E21238" w:rsidRPr="00351F2C" w:rsidRDefault="00E21238" w:rsidP="00D54404">
            <w:pPr>
              <w:pStyle w:val="TableParagraph"/>
              <w:rPr>
                <w:rFonts w:ascii="NeueHaasGroteskText Std" w:hAnsi="NeueHaasGroteskText Std"/>
                <w:sz w:val="20"/>
                <w:szCs w:val="20"/>
                <w:lang w:val="fr-FR"/>
              </w:rPr>
            </w:pPr>
          </w:p>
        </w:tc>
        <w:tc>
          <w:tcPr>
            <w:tcW w:w="407" w:type="dxa"/>
            <w:tcBorders>
              <w:left w:val="single" w:sz="4" w:space="0" w:color="231F20"/>
            </w:tcBorders>
          </w:tcPr>
          <w:p w14:paraId="0DEA4D63" w14:textId="201284CD" w:rsidR="00E21238" w:rsidRPr="00351F2C" w:rsidRDefault="00E21238" w:rsidP="00D54404">
            <w:pPr>
              <w:pStyle w:val="TableParagraph"/>
              <w:rPr>
                <w:rFonts w:ascii="NeueHaasGroteskText Std" w:hAnsi="NeueHaasGroteskText Std"/>
                <w:sz w:val="20"/>
                <w:szCs w:val="20"/>
                <w:lang w:val="fr-FR"/>
              </w:rPr>
            </w:pPr>
          </w:p>
        </w:tc>
      </w:tr>
    </w:tbl>
    <w:p w14:paraId="6604920E" w14:textId="77777777" w:rsidR="00E21238" w:rsidRPr="00351F2C" w:rsidRDefault="00E21238" w:rsidP="00E21238">
      <w:pPr>
        <w:pStyle w:val="Corpsdetexte"/>
        <w:spacing w:before="177"/>
        <w:rPr>
          <w:rFonts w:ascii="NeueHaasGroteskText Std" w:hAnsi="NeueHaasGroteskText Std"/>
          <w:sz w:val="20"/>
          <w:szCs w:val="20"/>
        </w:rPr>
      </w:pPr>
    </w:p>
    <w:p w14:paraId="58641B58" w14:textId="77777777" w:rsidR="00E21238" w:rsidRPr="00351F2C" w:rsidRDefault="00E21238" w:rsidP="00E21238">
      <w:pPr>
        <w:pStyle w:val="Paragraphedeliste"/>
        <w:widowControl w:val="0"/>
        <w:numPr>
          <w:ilvl w:val="0"/>
          <w:numId w:val="4"/>
        </w:numPr>
        <w:tabs>
          <w:tab w:val="left" w:pos="859"/>
        </w:tabs>
        <w:autoSpaceDE w:val="0"/>
        <w:autoSpaceDN w:val="0"/>
        <w:spacing w:after="0" w:line="240" w:lineRule="auto"/>
        <w:ind w:hanging="142"/>
        <w:contextualSpacing w:val="0"/>
        <w:rPr>
          <w:rFonts w:ascii="NeueHaasGroteskText Std" w:hAnsi="NeueHaasGroteskText Std"/>
          <w:color w:val="231F20"/>
          <w:sz w:val="20"/>
          <w:szCs w:val="20"/>
        </w:rPr>
      </w:pPr>
      <w:r w:rsidRPr="00351F2C">
        <w:rPr>
          <w:rFonts w:ascii="NeueHaasGroteskText Std" w:hAnsi="NeueHaasGroteskText Std"/>
          <w:color w:val="231F20"/>
          <w:sz w:val="20"/>
          <w:szCs w:val="20"/>
        </w:rPr>
        <w:t>Je</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ne</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dispose</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pas</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d’un</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Numéro</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d’Identification</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Fiscale,</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j’en</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précise</w:t>
      </w:r>
      <w:r w:rsidRPr="00351F2C">
        <w:rPr>
          <w:rFonts w:ascii="NeueHaasGroteskText Std" w:hAnsi="NeueHaasGroteskText Std"/>
          <w:color w:val="231F20"/>
          <w:spacing w:val="-16"/>
          <w:sz w:val="20"/>
          <w:szCs w:val="20"/>
        </w:rPr>
        <w:t xml:space="preserve"> </w:t>
      </w:r>
      <w:r w:rsidRPr="00351F2C">
        <w:rPr>
          <w:rFonts w:ascii="NeueHaasGroteskText Std" w:hAnsi="NeueHaasGroteskText Std"/>
          <w:color w:val="231F20"/>
          <w:sz w:val="20"/>
          <w:szCs w:val="20"/>
        </w:rPr>
        <w:t>le</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motif</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pacing w:val="-10"/>
          <w:sz w:val="20"/>
          <w:szCs w:val="20"/>
        </w:rPr>
        <w:t>:</w:t>
      </w:r>
    </w:p>
    <w:p w14:paraId="79DBD729" w14:textId="77777777" w:rsidR="00E21238" w:rsidRPr="00351F2C" w:rsidRDefault="00E21238" w:rsidP="00E21238">
      <w:pPr>
        <w:pStyle w:val="Paragraphedeliste"/>
        <w:widowControl w:val="0"/>
        <w:tabs>
          <w:tab w:val="left" w:pos="859"/>
        </w:tabs>
        <w:autoSpaceDE w:val="0"/>
        <w:autoSpaceDN w:val="0"/>
        <w:spacing w:after="0" w:line="240" w:lineRule="auto"/>
        <w:ind w:left="859"/>
        <w:contextualSpacing w:val="0"/>
        <w:rPr>
          <w:rFonts w:ascii="NeueHaasGroteskText Std" w:hAnsi="NeueHaasGroteskText Std"/>
          <w:color w:val="231F20"/>
          <w:sz w:val="20"/>
          <w:szCs w:val="20"/>
        </w:rPr>
      </w:pPr>
    </w:p>
    <w:p w14:paraId="1379ED44" w14:textId="37670431" w:rsidR="00E21238" w:rsidRPr="00351F2C" w:rsidRDefault="00E21238" w:rsidP="00E21238">
      <w:pPr>
        <w:pStyle w:val="Corpsdetexte"/>
        <w:tabs>
          <w:tab w:val="left" w:pos="5647"/>
        </w:tabs>
        <w:spacing w:before="93"/>
        <w:ind w:left="426"/>
        <w:rPr>
          <w:rFonts w:ascii="NeueHaasGroteskText Std" w:hAnsi="NeueHaasGroteskText Std"/>
          <w:color w:val="231F20"/>
          <w:sz w:val="20"/>
          <w:szCs w:val="20"/>
        </w:rPr>
      </w:pPr>
      <w:r w:rsidRPr="00351F2C">
        <w:rPr>
          <w:rFonts w:ascii="NeueHaasGroteskText Std" w:hAnsi="NeueHaasGroteskText Std"/>
          <w:noProof/>
          <w:position w:val="-5"/>
          <w:sz w:val="20"/>
          <w:szCs w:val="20"/>
        </w:rPr>
        <w:drawing>
          <wp:inline distT="0" distB="0" distL="0" distR="0" wp14:anchorId="082EF910" wp14:editId="59708435">
            <wp:extent cx="146649" cy="155276"/>
            <wp:effectExtent l="0" t="0" r="635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25" cstate="print"/>
                    <a:stretch>
                      <a:fillRect/>
                    </a:stretch>
                  </pic:blipFill>
                  <pic:spPr>
                    <a:xfrm>
                      <a:off x="0" y="0"/>
                      <a:ext cx="147672" cy="156359"/>
                    </a:xfrm>
                    <a:prstGeom prst="rect">
                      <a:avLst/>
                    </a:prstGeom>
                  </pic:spPr>
                </pic:pic>
              </a:graphicData>
            </a:graphic>
          </wp:inline>
        </w:drawing>
      </w:r>
      <w:r w:rsidRPr="00351F2C">
        <w:rPr>
          <w:rFonts w:ascii="NeueHaasGroteskText Std" w:hAnsi="NeueHaasGroteskText Std"/>
          <w:spacing w:val="40"/>
          <w:sz w:val="20"/>
          <w:szCs w:val="20"/>
        </w:rPr>
        <w:t xml:space="preserve"> </w:t>
      </w:r>
      <w:r w:rsidRPr="00351F2C">
        <w:rPr>
          <w:rFonts w:ascii="NeueHaasGroteskText Std" w:hAnsi="NeueHaasGroteskText Std"/>
          <w:color w:val="231F20"/>
          <w:sz w:val="20"/>
          <w:szCs w:val="20"/>
        </w:rPr>
        <w:t>Pays</w:t>
      </w:r>
      <w:r w:rsidRPr="00351F2C">
        <w:rPr>
          <w:rFonts w:ascii="NeueHaasGroteskText Std" w:hAnsi="NeueHaasGroteskText Std"/>
          <w:color w:val="231F20"/>
          <w:spacing w:val="-6"/>
          <w:sz w:val="20"/>
          <w:szCs w:val="20"/>
        </w:rPr>
        <w:t xml:space="preserve"> </w:t>
      </w:r>
      <w:r w:rsidRPr="00351F2C">
        <w:rPr>
          <w:rFonts w:ascii="NeueHaasGroteskText Std" w:hAnsi="NeueHaasGroteskText Std"/>
          <w:color w:val="231F20"/>
          <w:sz w:val="20"/>
          <w:szCs w:val="20"/>
        </w:rPr>
        <w:t>de</w:t>
      </w:r>
      <w:r w:rsidRPr="00351F2C">
        <w:rPr>
          <w:rFonts w:ascii="NeueHaasGroteskText Std" w:hAnsi="NeueHaasGroteskText Std"/>
          <w:color w:val="231F20"/>
          <w:spacing w:val="-6"/>
          <w:sz w:val="20"/>
          <w:szCs w:val="20"/>
        </w:rPr>
        <w:t xml:space="preserve"> </w:t>
      </w:r>
      <w:r w:rsidRPr="00351F2C">
        <w:rPr>
          <w:rFonts w:ascii="NeueHaasGroteskText Std" w:hAnsi="NeueHaasGroteskText Std"/>
          <w:color w:val="231F20"/>
          <w:sz w:val="20"/>
          <w:szCs w:val="20"/>
        </w:rPr>
        <w:t>résidence</w:t>
      </w:r>
      <w:r w:rsidRPr="00351F2C">
        <w:rPr>
          <w:rFonts w:ascii="NeueHaasGroteskText Std" w:hAnsi="NeueHaasGroteskText Std"/>
          <w:color w:val="231F20"/>
          <w:spacing w:val="-6"/>
          <w:sz w:val="20"/>
          <w:szCs w:val="20"/>
        </w:rPr>
        <w:t xml:space="preserve"> </w:t>
      </w:r>
      <w:r w:rsidRPr="00351F2C">
        <w:rPr>
          <w:rFonts w:ascii="NeueHaasGroteskText Std" w:hAnsi="NeueHaasGroteskText Std"/>
          <w:color w:val="231F20"/>
          <w:sz w:val="20"/>
          <w:szCs w:val="20"/>
        </w:rPr>
        <w:t>fiscale</w:t>
      </w:r>
      <w:r w:rsidRPr="00351F2C">
        <w:rPr>
          <w:rFonts w:ascii="NeueHaasGroteskText Std" w:hAnsi="NeueHaasGroteskText Std"/>
          <w:color w:val="231F20"/>
          <w:spacing w:val="-6"/>
          <w:sz w:val="20"/>
          <w:szCs w:val="20"/>
        </w:rPr>
        <w:t xml:space="preserve"> </w:t>
      </w:r>
      <w:r w:rsidRPr="00351F2C">
        <w:rPr>
          <w:rFonts w:ascii="NeueHaasGroteskText Std" w:hAnsi="NeueHaasGroteskText Std"/>
          <w:color w:val="231F20"/>
          <w:sz w:val="20"/>
          <w:szCs w:val="20"/>
        </w:rPr>
        <w:t>n’attribue</w:t>
      </w:r>
      <w:r w:rsidRPr="00351F2C">
        <w:rPr>
          <w:rFonts w:ascii="NeueHaasGroteskText Std" w:hAnsi="NeueHaasGroteskText Std"/>
          <w:color w:val="231F20"/>
          <w:spacing w:val="-6"/>
          <w:sz w:val="20"/>
          <w:szCs w:val="20"/>
        </w:rPr>
        <w:t xml:space="preserve"> </w:t>
      </w:r>
      <w:r w:rsidRPr="00351F2C">
        <w:rPr>
          <w:rFonts w:ascii="NeueHaasGroteskText Std" w:hAnsi="NeueHaasGroteskText Std"/>
          <w:color w:val="231F20"/>
          <w:sz w:val="20"/>
          <w:szCs w:val="20"/>
        </w:rPr>
        <w:t>pas</w:t>
      </w:r>
      <w:r w:rsidRPr="00351F2C">
        <w:rPr>
          <w:rFonts w:ascii="NeueHaasGroteskText Std" w:hAnsi="NeueHaasGroteskText Std"/>
          <w:color w:val="231F20"/>
          <w:spacing w:val="-6"/>
          <w:sz w:val="20"/>
          <w:szCs w:val="20"/>
        </w:rPr>
        <w:t xml:space="preserve"> </w:t>
      </w:r>
      <w:r w:rsidRPr="00351F2C">
        <w:rPr>
          <w:rFonts w:ascii="NeueHaasGroteskText Std" w:hAnsi="NeueHaasGroteskText Std"/>
          <w:color w:val="231F20"/>
          <w:sz w:val="20"/>
          <w:szCs w:val="20"/>
        </w:rPr>
        <w:t>de</w:t>
      </w:r>
      <w:r w:rsidRPr="00351F2C">
        <w:rPr>
          <w:rFonts w:ascii="NeueHaasGroteskText Std" w:hAnsi="NeueHaasGroteskText Std"/>
          <w:color w:val="231F20"/>
          <w:spacing w:val="-6"/>
          <w:sz w:val="20"/>
          <w:szCs w:val="20"/>
        </w:rPr>
        <w:t xml:space="preserve"> </w:t>
      </w:r>
      <w:r w:rsidRPr="00351F2C">
        <w:rPr>
          <w:rFonts w:ascii="NeueHaasGroteskText Std" w:hAnsi="NeueHaasGroteskText Std"/>
          <w:color w:val="231F20"/>
          <w:sz w:val="20"/>
          <w:szCs w:val="20"/>
        </w:rPr>
        <w:t>NIF</w:t>
      </w:r>
      <w:r w:rsidRPr="00351F2C">
        <w:rPr>
          <w:rFonts w:ascii="NeueHaasGroteskText Std" w:hAnsi="NeueHaasGroteskText Std"/>
          <w:color w:val="231F20"/>
          <w:sz w:val="20"/>
          <w:szCs w:val="20"/>
        </w:rPr>
        <w:tab/>
      </w:r>
      <w:r w:rsidRPr="00351F2C">
        <w:rPr>
          <w:rFonts w:ascii="NeueHaasGroteskText Std" w:hAnsi="NeueHaasGroteskText Std"/>
          <w:noProof/>
          <w:position w:val="-5"/>
          <w:sz w:val="20"/>
          <w:szCs w:val="20"/>
        </w:rPr>
        <w:drawing>
          <wp:inline distT="0" distB="0" distL="0" distR="0" wp14:anchorId="061899E1" wp14:editId="78D40A8D">
            <wp:extent cx="146649" cy="155276"/>
            <wp:effectExtent l="0" t="0" r="6350" b="0"/>
            <wp:docPr id="1364287833" name="Image 13642878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25" cstate="print"/>
                    <a:stretch>
                      <a:fillRect/>
                    </a:stretch>
                  </pic:blipFill>
                  <pic:spPr>
                    <a:xfrm>
                      <a:off x="0" y="0"/>
                      <a:ext cx="147672" cy="156359"/>
                    </a:xfrm>
                    <a:prstGeom prst="rect">
                      <a:avLst/>
                    </a:prstGeom>
                  </pic:spPr>
                </pic:pic>
              </a:graphicData>
            </a:graphic>
          </wp:inline>
        </w:drawing>
      </w:r>
      <w:r w:rsidRPr="00351F2C">
        <w:rPr>
          <w:rFonts w:ascii="NeueHaasGroteskText Std" w:hAnsi="NeueHaasGroteskText Std"/>
          <w:color w:val="231F20"/>
          <w:spacing w:val="80"/>
          <w:sz w:val="20"/>
          <w:szCs w:val="20"/>
        </w:rPr>
        <w:t xml:space="preserve"> </w:t>
      </w:r>
      <w:r w:rsidRPr="00351F2C">
        <w:rPr>
          <w:rFonts w:ascii="NeueHaasGroteskText Std" w:hAnsi="NeueHaasGroteskText Std"/>
          <w:color w:val="231F20"/>
          <w:sz w:val="20"/>
          <w:szCs w:val="20"/>
        </w:rPr>
        <w:t>Le NIF est en cours d’attribution</w:t>
      </w:r>
    </w:p>
    <w:p w14:paraId="2A810BEF" w14:textId="77777777" w:rsidR="00E21238" w:rsidRPr="00351F2C" w:rsidRDefault="00E21238" w:rsidP="00E21238">
      <w:pPr>
        <w:pStyle w:val="Corpsdetexte"/>
        <w:tabs>
          <w:tab w:val="left" w:pos="5647"/>
        </w:tabs>
        <w:spacing w:before="93"/>
        <w:ind w:left="426"/>
        <w:rPr>
          <w:rFonts w:ascii="NeueHaasGroteskText Std" w:hAnsi="NeueHaasGroteskText Std"/>
          <w:sz w:val="20"/>
          <w:szCs w:val="20"/>
        </w:rPr>
      </w:pPr>
    </w:p>
    <w:p w14:paraId="47900B91" w14:textId="7EB884B8" w:rsidR="00E21238" w:rsidRPr="00351F2C" w:rsidRDefault="00E21238" w:rsidP="00E21238">
      <w:pPr>
        <w:pStyle w:val="Corpsdetexte"/>
        <w:spacing w:before="86"/>
        <w:ind w:left="426"/>
        <w:rPr>
          <w:rFonts w:ascii="NeueHaasGroteskText Std" w:hAnsi="NeueHaasGroteskText Std"/>
          <w:sz w:val="20"/>
          <w:szCs w:val="20"/>
        </w:rPr>
      </w:pPr>
      <w:r w:rsidRPr="00351F2C">
        <w:rPr>
          <w:rFonts w:ascii="NeueHaasGroteskText Std" w:hAnsi="NeueHaasGroteskText Std"/>
          <w:noProof/>
          <w:position w:val="-5"/>
          <w:sz w:val="20"/>
          <w:szCs w:val="20"/>
        </w:rPr>
        <w:drawing>
          <wp:inline distT="0" distB="0" distL="0" distR="0" wp14:anchorId="0238F8B1" wp14:editId="5EA94809">
            <wp:extent cx="146649" cy="155276"/>
            <wp:effectExtent l="0" t="0" r="6350" b="0"/>
            <wp:docPr id="535250648" name="Image 5352506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25" cstate="print"/>
                    <a:stretch>
                      <a:fillRect/>
                    </a:stretch>
                  </pic:blipFill>
                  <pic:spPr>
                    <a:xfrm>
                      <a:off x="0" y="0"/>
                      <a:ext cx="147672" cy="156359"/>
                    </a:xfrm>
                    <a:prstGeom prst="rect">
                      <a:avLst/>
                    </a:prstGeom>
                  </pic:spPr>
                </pic:pic>
              </a:graphicData>
            </a:graphic>
          </wp:inline>
        </w:drawing>
      </w:r>
      <w:r w:rsidRPr="00351F2C">
        <w:rPr>
          <w:rFonts w:ascii="NeueHaasGroteskText Std" w:hAnsi="NeueHaasGroteskText Std"/>
          <w:color w:val="231F20"/>
          <w:spacing w:val="-4"/>
          <w:sz w:val="20"/>
          <w:szCs w:val="20"/>
        </w:rPr>
        <w:t xml:space="preserve"> Autres</w:t>
      </w:r>
      <w:r w:rsidRPr="00351F2C">
        <w:rPr>
          <w:rFonts w:ascii="NeueHaasGroteskText Std" w:hAnsi="NeueHaasGroteskText Std"/>
          <w:color w:val="231F20"/>
          <w:spacing w:val="34"/>
          <w:sz w:val="20"/>
          <w:szCs w:val="20"/>
        </w:rPr>
        <w:t xml:space="preserve"> </w:t>
      </w:r>
      <w:r w:rsidRPr="00351F2C">
        <w:rPr>
          <w:rFonts w:ascii="NeueHaasGroteskText Std" w:hAnsi="NeueHaasGroteskText Std"/>
          <w:color w:val="231F20"/>
          <w:spacing w:val="-4"/>
          <w:sz w:val="20"/>
          <w:szCs w:val="20"/>
        </w:rPr>
        <w:t>(à</w:t>
      </w:r>
      <w:r w:rsidRPr="00351F2C">
        <w:rPr>
          <w:rFonts w:ascii="NeueHaasGroteskText Std" w:hAnsi="NeueHaasGroteskText Std"/>
          <w:color w:val="231F20"/>
          <w:spacing w:val="33"/>
          <w:sz w:val="20"/>
          <w:szCs w:val="20"/>
        </w:rPr>
        <w:t xml:space="preserve"> </w:t>
      </w:r>
      <w:r w:rsidRPr="00351F2C">
        <w:rPr>
          <w:rFonts w:ascii="NeueHaasGroteskText Std" w:hAnsi="NeueHaasGroteskText Std"/>
          <w:color w:val="231F20"/>
          <w:spacing w:val="-4"/>
          <w:sz w:val="20"/>
          <w:szCs w:val="20"/>
        </w:rPr>
        <w:t>préciser)</w:t>
      </w:r>
      <w:r w:rsidRPr="00351F2C">
        <w:rPr>
          <w:rFonts w:ascii="NeueHaasGroteskText Std" w:hAnsi="NeueHaasGroteskText Std"/>
          <w:color w:val="231F20"/>
          <w:spacing w:val="34"/>
          <w:sz w:val="20"/>
          <w:szCs w:val="20"/>
        </w:rPr>
        <w:t xml:space="preserve"> </w:t>
      </w:r>
      <w:r w:rsidRPr="00351F2C">
        <w:rPr>
          <w:rFonts w:ascii="NeueHaasGroteskText Std" w:hAnsi="NeueHaasGroteskText Std"/>
          <w:color w:val="231F20"/>
          <w:spacing w:val="-4"/>
          <w:sz w:val="20"/>
          <w:szCs w:val="20"/>
        </w:rPr>
        <w:t>:</w:t>
      </w:r>
      <w:r w:rsidRPr="00351F2C">
        <w:rPr>
          <w:rFonts w:ascii="NeueHaasGroteskText Std" w:hAnsi="NeueHaasGroteskText Std"/>
          <w:color w:val="231F20"/>
          <w:spacing w:val="70"/>
          <w:w w:val="150"/>
          <w:sz w:val="20"/>
          <w:szCs w:val="20"/>
        </w:rPr>
        <w:t xml:space="preserve"> </w:t>
      </w:r>
      <w:r w:rsidRPr="00351F2C">
        <w:rPr>
          <w:rFonts w:ascii="NeueHaasGroteskText Std" w:hAnsi="NeueHaasGroteskText Std"/>
          <w:color w:val="231F20"/>
          <w:spacing w:val="-4"/>
          <w:sz w:val="20"/>
          <w:szCs w:val="20"/>
        </w:rPr>
        <w:t>......................................................................................................</w:t>
      </w:r>
      <w:r w:rsidR="00EB4C13" w:rsidRPr="00351F2C">
        <w:rPr>
          <w:rFonts w:ascii="NeueHaasGroteskText Std" w:hAnsi="NeueHaasGroteskText Std"/>
          <w:color w:val="231F20"/>
          <w:spacing w:val="-4"/>
          <w:sz w:val="20"/>
          <w:szCs w:val="20"/>
        </w:rPr>
        <w:t>.......................................................</w:t>
      </w:r>
      <w:r w:rsidRPr="00351F2C">
        <w:rPr>
          <w:rFonts w:ascii="NeueHaasGroteskText Std" w:hAnsi="NeueHaasGroteskText Std"/>
          <w:color w:val="231F20"/>
          <w:spacing w:val="-4"/>
          <w:sz w:val="20"/>
          <w:szCs w:val="20"/>
        </w:rPr>
        <w:t>..............</w:t>
      </w:r>
    </w:p>
    <w:p w14:paraId="7C18868D" w14:textId="77777777" w:rsidR="00E21238" w:rsidRPr="00351F2C" w:rsidRDefault="00E21238" w:rsidP="00E21238">
      <w:pPr>
        <w:pStyle w:val="Corpsdetexte"/>
        <w:spacing w:before="101"/>
        <w:rPr>
          <w:rFonts w:ascii="NeueHaasGroteskText Std" w:hAnsi="NeueHaasGroteskText Std"/>
          <w:sz w:val="20"/>
          <w:szCs w:val="20"/>
        </w:rPr>
      </w:pPr>
    </w:p>
    <w:p w14:paraId="53EEB6FF" w14:textId="48524216" w:rsidR="00E21238" w:rsidRPr="00351F2C" w:rsidRDefault="00E21238" w:rsidP="00E21238">
      <w:pPr>
        <w:pStyle w:val="Corpsdetexte"/>
        <w:ind w:left="865"/>
        <w:rPr>
          <w:rFonts w:ascii="NeueHaasGroteskText Std" w:hAnsi="NeueHaasGroteskText Std"/>
          <w:sz w:val="20"/>
          <w:szCs w:val="20"/>
        </w:rPr>
      </w:pPr>
      <w:r w:rsidRPr="00351F2C">
        <w:rPr>
          <w:rFonts w:ascii="NeueHaasGroteskText Std" w:hAnsi="NeueHaasGroteskText Std"/>
          <w:color w:val="231F20"/>
          <w:spacing w:val="-2"/>
          <w:sz w:val="20"/>
          <w:szCs w:val="20"/>
        </w:rPr>
        <w:t>Dès</w:t>
      </w:r>
      <w:r w:rsidRPr="00351F2C">
        <w:rPr>
          <w:rFonts w:ascii="NeueHaasGroteskText Std" w:hAnsi="NeueHaasGroteskText Std"/>
          <w:color w:val="231F20"/>
          <w:spacing w:val="-11"/>
          <w:sz w:val="20"/>
          <w:szCs w:val="20"/>
        </w:rPr>
        <w:t xml:space="preserve"> </w:t>
      </w:r>
      <w:r w:rsidRPr="00351F2C">
        <w:rPr>
          <w:rFonts w:ascii="NeueHaasGroteskText Std" w:hAnsi="NeueHaasGroteskText Std"/>
          <w:color w:val="231F20"/>
          <w:spacing w:val="-2"/>
          <w:sz w:val="20"/>
          <w:szCs w:val="20"/>
        </w:rPr>
        <w:t>que</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je</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dispose</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d’un</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NIF,</w:t>
      </w:r>
      <w:r w:rsidRPr="00351F2C">
        <w:rPr>
          <w:rFonts w:ascii="NeueHaasGroteskText Std" w:hAnsi="NeueHaasGroteskText Std"/>
          <w:color w:val="231F20"/>
          <w:spacing w:val="-11"/>
          <w:sz w:val="20"/>
          <w:szCs w:val="20"/>
        </w:rPr>
        <w:t xml:space="preserve"> </w:t>
      </w:r>
      <w:r w:rsidRPr="00351F2C">
        <w:rPr>
          <w:rFonts w:ascii="NeueHaasGroteskText Std" w:hAnsi="NeueHaasGroteskText Std"/>
          <w:color w:val="231F20"/>
          <w:spacing w:val="-2"/>
          <w:sz w:val="20"/>
          <w:szCs w:val="20"/>
        </w:rPr>
        <w:t>je</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m’engage</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à</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le</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communiquer</w:t>
      </w:r>
      <w:r w:rsidR="009E4D1B">
        <w:rPr>
          <w:rFonts w:ascii="NeueHaasGroteskText Std" w:hAnsi="NeueHaasGroteskText Std"/>
          <w:color w:val="231F20"/>
          <w:spacing w:val="-2"/>
          <w:sz w:val="20"/>
          <w:szCs w:val="20"/>
        </w:rPr>
        <w:t xml:space="preserve"> à MONEXT</w:t>
      </w:r>
      <w:r w:rsidRPr="00351F2C">
        <w:rPr>
          <w:rFonts w:ascii="NeueHaasGroteskText Std" w:hAnsi="NeueHaasGroteskText Std"/>
          <w:color w:val="231F20"/>
          <w:spacing w:val="-2"/>
          <w:sz w:val="20"/>
          <w:szCs w:val="20"/>
        </w:rPr>
        <w:t>.</w:t>
      </w:r>
    </w:p>
    <w:p w14:paraId="07EF4482" w14:textId="77777777" w:rsidR="00E21238" w:rsidRPr="00351F2C" w:rsidRDefault="00E21238" w:rsidP="00E21238">
      <w:pPr>
        <w:pStyle w:val="Corpsdetexte"/>
        <w:spacing w:before="108"/>
        <w:rPr>
          <w:rFonts w:ascii="NeueHaasGroteskText Std" w:hAnsi="NeueHaasGroteskText Std"/>
          <w:sz w:val="20"/>
          <w:szCs w:val="20"/>
        </w:rPr>
      </w:pPr>
    </w:p>
    <w:p w14:paraId="32EF0B33" w14:textId="77777777" w:rsidR="009840C3" w:rsidRPr="00351F2C" w:rsidRDefault="009840C3" w:rsidP="00E21238">
      <w:pPr>
        <w:pStyle w:val="Corpsdetexte"/>
        <w:spacing w:before="108"/>
        <w:rPr>
          <w:rFonts w:ascii="NeueHaasGroteskText Std" w:hAnsi="NeueHaasGroteskText Std"/>
          <w:sz w:val="20"/>
          <w:szCs w:val="20"/>
        </w:rPr>
      </w:pPr>
    </w:p>
    <w:p w14:paraId="29BED471" w14:textId="77777777" w:rsidR="009840C3" w:rsidRPr="00351F2C" w:rsidRDefault="009840C3" w:rsidP="00E21238">
      <w:pPr>
        <w:pStyle w:val="Corpsdetexte"/>
        <w:spacing w:before="108"/>
        <w:rPr>
          <w:rFonts w:ascii="NeueHaasGroteskText Std" w:hAnsi="NeueHaasGroteskText Std"/>
          <w:sz w:val="20"/>
          <w:szCs w:val="20"/>
        </w:rPr>
      </w:pPr>
    </w:p>
    <w:p w14:paraId="76E1DB69" w14:textId="51376058" w:rsidR="009840C3" w:rsidRPr="00351F2C" w:rsidRDefault="009840C3" w:rsidP="009840C3">
      <w:pPr>
        <w:spacing w:after="120"/>
        <w:rPr>
          <w:rFonts w:ascii="NeueHaasGroteskText Std" w:hAnsi="NeueHaasGroteskText Std" w:cs="Segoe UI"/>
          <w:b/>
          <w:sz w:val="20"/>
          <w:szCs w:val="20"/>
          <w:u w:val="single"/>
        </w:rPr>
      </w:pPr>
      <w:r w:rsidRPr="00351F2C">
        <w:rPr>
          <w:rFonts w:ascii="NeueHaasGroteskText Std" w:eastAsia="Segoe UI" w:hAnsi="NeueHaasGroteskText Std" w:cs="Segoe UI"/>
          <w:b/>
          <w:sz w:val="20"/>
          <w:szCs w:val="20"/>
          <w:u w:val="single"/>
        </w:rPr>
        <w:lastRenderedPageBreak/>
        <w:t>I</w:t>
      </w:r>
      <w:r w:rsidR="00351F2C" w:rsidRPr="00351F2C">
        <w:rPr>
          <w:rFonts w:ascii="NeueHaasGroteskText Std" w:eastAsia="Segoe UI" w:hAnsi="NeueHaasGroteskText Std" w:cs="Segoe UI"/>
          <w:b/>
          <w:sz w:val="20"/>
          <w:szCs w:val="20"/>
          <w:u w:val="single"/>
        </w:rPr>
        <w:t>II</w:t>
      </w:r>
      <w:r w:rsidRPr="00351F2C">
        <w:rPr>
          <w:rFonts w:ascii="NeueHaasGroteskText Std" w:eastAsia="Segoe UI" w:hAnsi="NeueHaasGroteskText Std" w:cs="Segoe UI"/>
          <w:b/>
          <w:sz w:val="20"/>
          <w:szCs w:val="20"/>
          <w:u w:val="single"/>
        </w:rPr>
        <w:t xml:space="preserve"> – </w:t>
      </w:r>
      <w:r w:rsidRPr="00351F2C">
        <w:rPr>
          <w:rFonts w:ascii="NeueHaasGroteskText Std" w:hAnsi="NeueHaasGroteskText Std" w:cs="Segoe UI"/>
          <w:b/>
          <w:sz w:val="20"/>
          <w:szCs w:val="20"/>
          <w:u w:val="single"/>
        </w:rPr>
        <w:t>Déclaration et Signature</w:t>
      </w:r>
    </w:p>
    <w:p w14:paraId="51AB3997" w14:textId="77777777" w:rsidR="009840C3" w:rsidRPr="001C7C31" w:rsidRDefault="009840C3" w:rsidP="009840C3">
      <w:pPr>
        <w:autoSpaceDE w:val="0"/>
        <w:autoSpaceDN w:val="0"/>
        <w:adjustRightInd w:val="0"/>
        <w:spacing w:after="0" w:line="240" w:lineRule="auto"/>
        <w:jc w:val="both"/>
        <w:rPr>
          <w:rFonts w:ascii="NeueHaasGroteskText Std" w:eastAsia="Arial" w:hAnsi="NeueHaasGroteskText Std" w:cs="Arial"/>
          <w:color w:val="231F20"/>
          <w:spacing w:val="-4"/>
          <w:sz w:val="18"/>
          <w:szCs w:val="18"/>
        </w:rPr>
      </w:pPr>
      <w:r w:rsidRPr="001C7C31">
        <w:rPr>
          <w:rFonts w:ascii="NeueHaasGroteskText Std" w:eastAsia="Arial" w:hAnsi="NeueHaasGroteskText Std" w:cs="Arial"/>
          <w:color w:val="231F20"/>
          <w:spacing w:val="-4"/>
          <w:sz w:val="18"/>
          <w:szCs w:val="18"/>
        </w:rPr>
        <w:t>Je comprends que les informations que je communique sont soumises au Contrat Cadre de Service de Paiement régissant la relation entre le Titulaire de compte et MONEXT. Je reconnais que les informations contenues dans ce formulaire peuvent être transmises aux autorités fiscales françaises. Ces informations peuvent être échangées avec les autorités fiscales du/des pays dans lequel/lesquels vous êtes Résident fiscal, selon les accords intergouvernementaux d'échange d'informations à des fins fiscales.</w:t>
      </w:r>
    </w:p>
    <w:p w14:paraId="30CD25CE" w14:textId="77777777" w:rsidR="009840C3" w:rsidRPr="00351F2C" w:rsidRDefault="009840C3" w:rsidP="009840C3">
      <w:pPr>
        <w:autoSpaceDE w:val="0"/>
        <w:autoSpaceDN w:val="0"/>
        <w:adjustRightInd w:val="0"/>
        <w:spacing w:after="0" w:line="240" w:lineRule="auto"/>
        <w:rPr>
          <w:rFonts w:ascii="NeueHaasGroteskText Std" w:hAnsi="NeueHaasGroteskText Std" w:cs="Segoe UI Semibold"/>
          <w:b/>
          <w:bCs/>
          <w:sz w:val="20"/>
          <w:szCs w:val="20"/>
        </w:rPr>
      </w:pPr>
    </w:p>
    <w:p w14:paraId="49302268" w14:textId="77777777" w:rsidR="009840C3" w:rsidRPr="00351F2C" w:rsidRDefault="009840C3" w:rsidP="009840C3">
      <w:pPr>
        <w:autoSpaceDE w:val="0"/>
        <w:autoSpaceDN w:val="0"/>
        <w:adjustRightInd w:val="0"/>
        <w:spacing w:after="0" w:line="240" w:lineRule="auto"/>
        <w:rPr>
          <w:rFonts w:ascii="NeueHaasGroteskText Std" w:hAnsi="NeueHaasGroteskText Std" w:cs="Segoe UI Semibold"/>
          <w:b/>
          <w:bCs/>
          <w:sz w:val="20"/>
          <w:szCs w:val="20"/>
        </w:rPr>
      </w:pPr>
      <w:r w:rsidRPr="00351F2C">
        <w:rPr>
          <w:rFonts w:ascii="NeueHaasGroteskText Std" w:hAnsi="NeueHaasGroteskText Std" w:cs="Segoe UI Semibold"/>
          <w:b/>
          <w:bCs/>
          <w:sz w:val="20"/>
          <w:szCs w:val="20"/>
        </w:rPr>
        <w:t>Je certifie que les déclarations ci-dessus sont, à ma connaissance, correctes et complètes.</w:t>
      </w:r>
    </w:p>
    <w:p w14:paraId="56A4D010" w14:textId="77777777" w:rsidR="009840C3" w:rsidRPr="001C7C31" w:rsidRDefault="009840C3" w:rsidP="009840C3">
      <w:pPr>
        <w:autoSpaceDE w:val="0"/>
        <w:autoSpaceDN w:val="0"/>
        <w:adjustRightInd w:val="0"/>
        <w:spacing w:after="0" w:line="240" w:lineRule="auto"/>
        <w:jc w:val="both"/>
        <w:rPr>
          <w:rFonts w:ascii="NeueHaasGroteskText Std" w:eastAsia="Arial" w:hAnsi="NeueHaasGroteskText Std" w:cs="Arial"/>
          <w:color w:val="231F20"/>
          <w:spacing w:val="-4"/>
          <w:sz w:val="18"/>
          <w:szCs w:val="18"/>
        </w:rPr>
      </w:pPr>
      <w:r w:rsidRPr="001C7C31">
        <w:rPr>
          <w:rFonts w:ascii="NeueHaasGroteskText Std" w:eastAsia="Arial" w:hAnsi="NeueHaasGroteskText Std" w:cs="Arial"/>
          <w:color w:val="231F20"/>
          <w:spacing w:val="-4"/>
          <w:sz w:val="18"/>
          <w:szCs w:val="18"/>
        </w:rPr>
        <w:t>Je m'engage à prévenir, sous 30 jours, MONEXT de tout changement de circonstances affectant le statut de ma Résidence fiscale identifié dans la Partie I de ce formulaire ou rendant incorrectes tout ou partie des informations qu'il contient. Je m'engage également à fournir à MONEXT une Auto-certification mise à jour dans un délai maximum de 90 jours suivant ce changement de circonstances.</w:t>
      </w:r>
    </w:p>
    <w:p w14:paraId="673DA8EA" w14:textId="77777777" w:rsidR="00E21238" w:rsidRPr="00351F2C" w:rsidRDefault="00E21238" w:rsidP="00E21238">
      <w:pPr>
        <w:pStyle w:val="Corpsdetexte"/>
        <w:spacing w:before="108"/>
        <w:rPr>
          <w:rFonts w:ascii="NeueHaasGroteskText Std" w:hAnsi="NeueHaasGroteskText Std"/>
          <w:sz w:val="20"/>
          <w:szCs w:val="20"/>
        </w:rPr>
      </w:pPr>
    </w:p>
    <w:p w14:paraId="438609B3" w14:textId="05B38A57" w:rsidR="00E21238" w:rsidRPr="00351F2C" w:rsidRDefault="00E21238" w:rsidP="00E21238">
      <w:pPr>
        <w:pStyle w:val="Corpsdetexte"/>
        <w:ind w:left="105"/>
        <w:rPr>
          <w:rFonts w:ascii="NeueHaasGroteskText Std" w:hAnsi="NeueHaasGroteskText Std"/>
          <w:color w:val="231F20"/>
          <w:spacing w:val="-2"/>
          <w:sz w:val="20"/>
          <w:szCs w:val="20"/>
        </w:rPr>
      </w:pPr>
      <w:r w:rsidRPr="00351F2C">
        <w:rPr>
          <w:rFonts w:ascii="NeueHaasGroteskText Std" w:hAnsi="NeueHaasGroteskText Std"/>
          <w:color w:val="231F20"/>
          <w:sz w:val="20"/>
          <w:szCs w:val="20"/>
        </w:rPr>
        <w:t>Fait</w:t>
      </w:r>
      <w:r w:rsidRPr="00351F2C">
        <w:rPr>
          <w:rFonts w:ascii="NeueHaasGroteskText Std" w:hAnsi="NeueHaasGroteskText Std"/>
          <w:color w:val="231F20"/>
          <w:spacing w:val="-16"/>
          <w:sz w:val="20"/>
          <w:szCs w:val="20"/>
        </w:rPr>
        <w:t xml:space="preserve"> </w:t>
      </w:r>
      <w:r w:rsidRPr="00351F2C">
        <w:rPr>
          <w:rFonts w:ascii="NeueHaasGroteskText Std" w:hAnsi="NeueHaasGroteskText Std"/>
          <w:color w:val="231F20"/>
          <w:sz w:val="20"/>
          <w:szCs w:val="20"/>
        </w:rPr>
        <w:t>à</w:t>
      </w:r>
      <w:r w:rsidRPr="00351F2C">
        <w:rPr>
          <w:rFonts w:ascii="NeueHaasGroteskText Std" w:hAnsi="NeueHaasGroteskText Std"/>
          <w:color w:val="231F20"/>
          <w:spacing w:val="17"/>
          <w:sz w:val="20"/>
          <w:szCs w:val="20"/>
        </w:rPr>
        <w:t xml:space="preserve"> </w:t>
      </w:r>
      <w:r w:rsidRPr="00351F2C">
        <w:rPr>
          <w:rFonts w:ascii="NeueHaasGroteskText Std" w:hAnsi="NeueHaasGroteskText Std"/>
          <w:color w:val="231F20"/>
          <w:sz w:val="20"/>
          <w:szCs w:val="20"/>
        </w:rPr>
        <w:t>...............................</w:t>
      </w:r>
      <w:r w:rsidR="00EB4C13" w:rsidRPr="00351F2C">
        <w:rPr>
          <w:rFonts w:ascii="NeueHaasGroteskText Std" w:hAnsi="NeueHaasGroteskText Std"/>
          <w:color w:val="231F20"/>
          <w:sz w:val="20"/>
          <w:szCs w:val="20"/>
        </w:rPr>
        <w:t>...............................................................</w:t>
      </w:r>
      <w:r w:rsidRPr="00351F2C">
        <w:rPr>
          <w:rFonts w:ascii="NeueHaasGroteskText Std" w:hAnsi="NeueHaasGroteskText Std"/>
          <w:color w:val="231F20"/>
          <w:sz w:val="20"/>
          <w:szCs w:val="20"/>
        </w:rPr>
        <w:t>........................</w:t>
      </w:r>
      <w:r w:rsidRPr="00351F2C">
        <w:rPr>
          <w:rFonts w:ascii="NeueHaasGroteskText Std" w:hAnsi="NeueHaasGroteskText Std"/>
          <w:color w:val="231F20"/>
          <w:spacing w:val="14"/>
          <w:sz w:val="20"/>
          <w:szCs w:val="20"/>
        </w:rPr>
        <w:t xml:space="preserve"> </w:t>
      </w:r>
      <w:r w:rsidRPr="00351F2C">
        <w:rPr>
          <w:rFonts w:ascii="NeueHaasGroteskText Std" w:hAnsi="NeueHaasGroteskText Std"/>
          <w:color w:val="231F20"/>
          <w:sz w:val="20"/>
          <w:szCs w:val="20"/>
        </w:rPr>
        <w:t>le</w:t>
      </w:r>
      <w:r w:rsidRPr="00351F2C">
        <w:rPr>
          <w:rFonts w:ascii="NeueHaasGroteskText Std" w:hAnsi="NeueHaasGroteskText Std"/>
          <w:color w:val="231F20"/>
          <w:spacing w:val="-4"/>
          <w:sz w:val="20"/>
          <w:szCs w:val="20"/>
        </w:rPr>
        <w:t xml:space="preserve"> </w:t>
      </w:r>
      <w:r w:rsidRPr="00351F2C">
        <w:rPr>
          <w:rFonts w:ascii="NeueHaasGroteskText Std" w:hAnsi="NeueHaasGroteskText Std"/>
          <w:color w:val="231F20"/>
          <w:spacing w:val="-2"/>
          <w:sz w:val="20"/>
          <w:szCs w:val="20"/>
        </w:rPr>
        <w:t>...............................</w:t>
      </w:r>
      <w:r w:rsidR="00EB4C13" w:rsidRPr="00351F2C">
        <w:rPr>
          <w:rFonts w:ascii="NeueHaasGroteskText Std" w:hAnsi="NeueHaasGroteskText Std"/>
          <w:color w:val="231F20"/>
          <w:spacing w:val="-2"/>
          <w:sz w:val="20"/>
          <w:szCs w:val="20"/>
        </w:rPr>
        <w:t>..............................................................</w:t>
      </w:r>
      <w:r w:rsidR="009840C3" w:rsidRPr="00351F2C">
        <w:rPr>
          <w:rFonts w:ascii="NeueHaasGroteskText Std" w:hAnsi="NeueHaasGroteskText Std"/>
          <w:color w:val="231F20"/>
          <w:spacing w:val="-2"/>
          <w:sz w:val="20"/>
          <w:szCs w:val="20"/>
        </w:rPr>
        <w:t>......</w:t>
      </w:r>
      <w:r w:rsidR="00EB4C13" w:rsidRPr="00351F2C">
        <w:rPr>
          <w:rFonts w:ascii="NeueHaasGroteskText Std" w:hAnsi="NeueHaasGroteskText Std"/>
          <w:color w:val="231F20"/>
          <w:spacing w:val="-2"/>
          <w:sz w:val="20"/>
          <w:szCs w:val="20"/>
        </w:rPr>
        <w:t>...........</w:t>
      </w:r>
    </w:p>
    <w:p w14:paraId="633F03E0" w14:textId="77777777" w:rsidR="00EB4C13" w:rsidRPr="00351F2C" w:rsidRDefault="00EB4C13" w:rsidP="00E21238">
      <w:pPr>
        <w:pStyle w:val="Corpsdetexte"/>
        <w:ind w:left="105"/>
        <w:rPr>
          <w:rFonts w:ascii="NeueHaasGroteskText Std" w:hAnsi="NeueHaasGroteskText Std"/>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42"/>
        <w:gridCol w:w="4402"/>
      </w:tblGrid>
      <w:tr w:rsidR="00EB4C13" w:rsidRPr="00351F2C" w14:paraId="25412C15" w14:textId="77777777" w:rsidTr="009840C3">
        <w:trPr>
          <w:trHeight w:val="1536"/>
          <w:jc w:val="center"/>
        </w:trPr>
        <w:tc>
          <w:tcPr>
            <w:tcW w:w="6242" w:type="dxa"/>
          </w:tcPr>
          <w:p w14:paraId="54F20A04" w14:textId="7B51BF62" w:rsidR="00EB4C13" w:rsidRPr="00351F2C" w:rsidRDefault="00EB4C13" w:rsidP="00D54404">
            <w:pPr>
              <w:spacing w:before="134" w:line="247" w:lineRule="auto"/>
              <w:ind w:left="128" w:right="155"/>
              <w:rPr>
                <w:rFonts w:ascii="NeueHaasGroteskText Std" w:hAnsi="NeueHaasGroteskText Std"/>
                <w:sz w:val="20"/>
                <w:szCs w:val="20"/>
              </w:rPr>
            </w:pPr>
            <w:r w:rsidRPr="00351F2C">
              <w:rPr>
                <w:rFonts w:ascii="NeueHaasGroteskText Std" w:hAnsi="NeueHaasGroteskText Std"/>
                <w:color w:val="231F20"/>
                <w:spacing w:val="-2"/>
                <w:w w:val="105"/>
                <w:sz w:val="20"/>
                <w:szCs w:val="20"/>
              </w:rPr>
              <w:t>Le</w:t>
            </w:r>
            <w:r w:rsidRPr="00351F2C">
              <w:rPr>
                <w:rFonts w:ascii="NeueHaasGroteskText Std" w:hAnsi="NeueHaasGroteskText Std"/>
                <w:color w:val="231F20"/>
                <w:spacing w:val="-12"/>
                <w:w w:val="105"/>
                <w:sz w:val="20"/>
                <w:szCs w:val="20"/>
              </w:rPr>
              <w:t xml:space="preserve"> </w:t>
            </w:r>
            <w:r w:rsidRPr="00351F2C">
              <w:rPr>
                <w:rFonts w:ascii="NeueHaasGroteskText Std" w:hAnsi="NeueHaasGroteskText Std"/>
                <w:color w:val="231F20"/>
                <w:spacing w:val="-2"/>
                <w:w w:val="105"/>
                <w:sz w:val="20"/>
                <w:szCs w:val="20"/>
              </w:rPr>
              <w:t>cas</w:t>
            </w:r>
            <w:r w:rsidRPr="00351F2C">
              <w:rPr>
                <w:rFonts w:ascii="NeueHaasGroteskText Std" w:hAnsi="NeueHaasGroteskText Std"/>
                <w:color w:val="231F20"/>
                <w:spacing w:val="-12"/>
                <w:w w:val="105"/>
                <w:sz w:val="20"/>
                <w:szCs w:val="20"/>
              </w:rPr>
              <w:t xml:space="preserve"> </w:t>
            </w:r>
            <w:r w:rsidRPr="00351F2C">
              <w:rPr>
                <w:rFonts w:ascii="NeueHaasGroteskText Std" w:hAnsi="NeueHaasGroteskText Std"/>
                <w:color w:val="231F20"/>
                <w:spacing w:val="-2"/>
                <w:w w:val="105"/>
                <w:sz w:val="20"/>
                <w:szCs w:val="20"/>
              </w:rPr>
              <w:t>échéant</w:t>
            </w:r>
            <w:r w:rsidRPr="00351F2C">
              <w:rPr>
                <w:rFonts w:ascii="NeueHaasGroteskText Std" w:hAnsi="NeueHaasGroteskText Std"/>
                <w:color w:val="231F20"/>
                <w:spacing w:val="-12"/>
                <w:w w:val="105"/>
                <w:sz w:val="20"/>
                <w:szCs w:val="20"/>
              </w:rPr>
              <w:t xml:space="preserve"> </w:t>
            </w:r>
            <w:r w:rsidRPr="00351F2C">
              <w:rPr>
                <w:rFonts w:ascii="NeueHaasGroteskText Std" w:hAnsi="NeueHaasGroteskText Std"/>
                <w:color w:val="231F20"/>
                <w:spacing w:val="-2"/>
                <w:w w:val="105"/>
                <w:sz w:val="20"/>
                <w:szCs w:val="20"/>
              </w:rPr>
              <w:t>représentant</w:t>
            </w:r>
            <w:r w:rsidR="00D63D7F" w:rsidRPr="00351F2C">
              <w:rPr>
                <w:rFonts w:ascii="NeueHaasGroteskText Std" w:hAnsi="NeueHaasGroteskText Std"/>
                <w:color w:val="231F20"/>
                <w:spacing w:val="-2"/>
                <w:w w:val="105"/>
                <w:sz w:val="20"/>
                <w:szCs w:val="20"/>
              </w:rPr>
              <w:t>*</w:t>
            </w:r>
            <w:r w:rsidRPr="00351F2C">
              <w:rPr>
                <w:rFonts w:ascii="NeueHaasGroteskText Std" w:hAnsi="NeueHaasGroteskText Std"/>
                <w:color w:val="231F20"/>
                <w:spacing w:val="-2"/>
                <w:w w:val="105"/>
                <w:sz w:val="20"/>
                <w:szCs w:val="20"/>
              </w:rPr>
              <w:t xml:space="preserve">* </w:t>
            </w:r>
            <w:r w:rsidRPr="00351F2C">
              <w:rPr>
                <w:rFonts w:ascii="NeueHaasGroteskText Std" w:hAnsi="NeueHaasGroteskText Std"/>
                <w:color w:val="231F20"/>
                <w:w w:val="105"/>
                <w:sz w:val="20"/>
                <w:szCs w:val="20"/>
              </w:rPr>
              <w:t>de la personne physique :</w:t>
            </w:r>
          </w:p>
          <w:p w14:paraId="64772493" w14:textId="1957D05E" w:rsidR="00EB4C13" w:rsidRPr="00351F2C" w:rsidRDefault="00EB4C13" w:rsidP="00D54404">
            <w:pPr>
              <w:spacing w:before="245"/>
              <w:ind w:left="128"/>
              <w:rPr>
                <w:rFonts w:ascii="NeueHaasGroteskText Std" w:hAnsi="NeueHaasGroteskText Std"/>
                <w:sz w:val="20"/>
                <w:szCs w:val="20"/>
              </w:rPr>
            </w:pPr>
            <w:r w:rsidRPr="00351F2C">
              <w:rPr>
                <w:rFonts w:ascii="NeueHaasGroteskText Std" w:hAnsi="NeueHaasGroteskText Std"/>
                <w:color w:val="231F20"/>
                <w:sz w:val="20"/>
                <w:szCs w:val="20"/>
              </w:rPr>
              <w:t>Nom</w:t>
            </w:r>
            <w:r w:rsidRPr="00351F2C">
              <w:rPr>
                <w:rFonts w:ascii="NeueHaasGroteskText Std" w:hAnsi="NeueHaasGroteskText Std"/>
                <w:color w:val="231F20"/>
                <w:spacing w:val="-2"/>
                <w:sz w:val="20"/>
                <w:szCs w:val="20"/>
              </w:rPr>
              <w:t xml:space="preserve"> </w:t>
            </w:r>
            <w:r w:rsidRPr="00351F2C">
              <w:rPr>
                <w:rFonts w:ascii="NeueHaasGroteskText Std" w:hAnsi="NeueHaasGroteskText Std"/>
                <w:color w:val="231F20"/>
                <w:sz w:val="20"/>
                <w:szCs w:val="20"/>
              </w:rPr>
              <w:t>:</w:t>
            </w:r>
            <w:r w:rsidRPr="00351F2C">
              <w:rPr>
                <w:rFonts w:ascii="NeueHaasGroteskText Std" w:hAnsi="NeueHaasGroteskText Std"/>
                <w:color w:val="231F20"/>
                <w:spacing w:val="25"/>
                <w:sz w:val="20"/>
                <w:szCs w:val="20"/>
              </w:rPr>
              <w:t xml:space="preserve"> </w:t>
            </w:r>
            <w:r w:rsidRPr="00351F2C">
              <w:rPr>
                <w:rFonts w:ascii="NeueHaasGroteskText Std" w:hAnsi="NeueHaasGroteskText Std"/>
                <w:color w:val="231F20"/>
                <w:spacing w:val="-2"/>
                <w:sz w:val="20"/>
                <w:szCs w:val="20"/>
              </w:rPr>
              <w:t>...........................................................................................................................</w:t>
            </w:r>
          </w:p>
          <w:p w14:paraId="49C31589" w14:textId="58E159FF" w:rsidR="00EB4C13" w:rsidRPr="00351F2C" w:rsidRDefault="00EB4C13" w:rsidP="00D54404">
            <w:pPr>
              <w:spacing w:before="87"/>
              <w:ind w:left="128"/>
              <w:rPr>
                <w:rFonts w:ascii="NeueHaasGroteskText Std" w:hAnsi="NeueHaasGroteskText Std"/>
                <w:sz w:val="20"/>
                <w:szCs w:val="20"/>
              </w:rPr>
            </w:pPr>
            <w:r w:rsidRPr="00351F2C">
              <w:rPr>
                <w:rFonts w:ascii="NeueHaasGroteskText Std" w:hAnsi="NeueHaasGroteskText Std"/>
                <w:color w:val="231F20"/>
                <w:spacing w:val="-6"/>
                <w:sz w:val="20"/>
                <w:szCs w:val="20"/>
              </w:rPr>
              <w:t>Prénom(s):</w:t>
            </w:r>
            <w:r w:rsidRPr="00351F2C">
              <w:rPr>
                <w:rFonts w:ascii="NeueHaasGroteskText Std" w:hAnsi="NeueHaasGroteskText Std"/>
                <w:color w:val="231F20"/>
                <w:spacing w:val="3"/>
                <w:sz w:val="20"/>
                <w:szCs w:val="20"/>
              </w:rPr>
              <w:t xml:space="preserve"> </w:t>
            </w:r>
            <w:r w:rsidRPr="00351F2C">
              <w:rPr>
                <w:rFonts w:ascii="NeueHaasGroteskText Std" w:hAnsi="NeueHaasGroteskText Std"/>
                <w:color w:val="231F20"/>
                <w:spacing w:val="-2"/>
                <w:sz w:val="20"/>
                <w:szCs w:val="20"/>
              </w:rPr>
              <w:t>................................................................................................................</w:t>
            </w:r>
            <w:r w:rsidR="009840C3" w:rsidRPr="00351F2C">
              <w:rPr>
                <w:rFonts w:ascii="NeueHaasGroteskText Std" w:hAnsi="NeueHaasGroteskText Std"/>
                <w:color w:val="231F20"/>
                <w:spacing w:val="-2"/>
                <w:sz w:val="20"/>
                <w:szCs w:val="20"/>
              </w:rPr>
              <w:t>.</w:t>
            </w:r>
          </w:p>
          <w:p w14:paraId="06C4276F" w14:textId="58468026" w:rsidR="00EB4C13" w:rsidRPr="00351F2C" w:rsidRDefault="00EB4C13" w:rsidP="00EB4C13">
            <w:pPr>
              <w:spacing w:before="87"/>
              <w:ind w:left="128"/>
              <w:rPr>
                <w:rFonts w:ascii="NeueHaasGroteskText Std" w:eastAsia="Segoe UI" w:hAnsi="NeueHaasGroteskText Std" w:cs="Segoe UI Light"/>
                <w:bCs/>
                <w:sz w:val="20"/>
                <w:szCs w:val="20"/>
              </w:rPr>
            </w:pPr>
            <w:r w:rsidRPr="00351F2C">
              <w:rPr>
                <w:rFonts w:ascii="NeueHaasGroteskText Std" w:hAnsi="NeueHaasGroteskText Std"/>
                <w:color w:val="231F20"/>
                <w:sz w:val="20"/>
                <w:szCs w:val="20"/>
              </w:rPr>
              <w:t>Qualité</w:t>
            </w:r>
            <w:r w:rsidRPr="00351F2C">
              <w:rPr>
                <w:rFonts w:ascii="NeueHaasGroteskText Std" w:hAnsi="NeueHaasGroteskText Std"/>
                <w:color w:val="231F20"/>
                <w:spacing w:val="-16"/>
                <w:sz w:val="20"/>
                <w:szCs w:val="20"/>
              </w:rPr>
              <w:t xml:space="preserve"> </w:t>
            </w:r>
            <w:r w:rsidRPr="00351F2C">
              <w:rPr>
                <w:rFonts w:ascii="NeueHaasGroteskText Std" w:hAnsi="NeueHaasGroteskText Std"/>
                <w:color w:val="231F20"/>
                <w:sz w:val="20"/>
                <w:szCs w:val="20"/>
              </w:rPr>
              <w:t>:</w:t>
            </w:r>
            <w:r w:rsidRPr="00351F2C">
              <w:rPr>
                <w:rFonts w:ascii="NeueHaasGroteskText Std" w:hAnsi="NeueHaasGroteskText Std"/>
                <w:color w:val="231F20"/>
                <w:spacing w:val="-10"/>
                <w:sz w:val="20"/>
                <w:szCs w:val="20"/>
              </w:rPr>
              <w:t xml:space="preserve"> </w:t>
            </w:r>
            <w:r w:rsidRPr="00351F2C">
              <w:rPr>
                <w:rFonts w:ascii="NeueHaasGroteskText Std" w:hAnsi="NeueHaasGroteskText Std"/>
                <w:color w:val="231F20"/>
                <w:spacing w:val="-2"/>
                <w:sz w:val="20"/>
                <w:szCs w:val="20"/>
              </w:rPr>
              <w:t>......................................................................................................................</w:t>
            </w:r>
          </w:p>
        </w:tc>
        <w:tc>
          <w:tcPr>
            <w:tcW w:w="4402" w:type="dxa"/>
          </w:tcPr>
          <w:p w14:paraId="08B5105B" w14:textId="5A0B6CEA" w:rsidR="00EB4C13" w:rsidRPr="00351F2C" w:rsidRDefault="00EB4C13" w:rsidP="00EB4C13">
            <w:pPr>
              <w:spacing w:before="134"/>
              <w:ind w:left="247"/>
              <w:rPr>
                <w:rFonts w:ascii="NeueHaasGroteskText Std" w:eastAsia="Segoe UI" w:hAnsi="NeueHaasGroteskText Std" w:cs="Segoe UI Light"/>
                <w:bCs/>
                <w:sz w:val="20"/>
                <w:szCs w:val="20"/>
              </w:rPr>
            </w:pPr>
            <w:r w:rsidRPr="00351F2C">
              <w:rPr>
                <w:rFonts w:ascii="NeueHaasGroteskText Std" w:hAnsi="NeueHaasGroteskText Std"/>
                <w:color w:val="231F20"/>
                <w:sz w:val="20"/>
                <w:szCs w:val="20"/>
              </w:rPr>
              <w:t>Signature</w:t>
            </w:r>
            <w:r w:rsidRPr="00351F2C">
              <w:rPr>
                <w:rFonts w:ascii="NeueHaasGroteskText Std" w:hAnsi="NeueHaasGroteskText Std"/>
                <w:color w:val="231F20"/>
                <w:spacing w:val="19"/>
                <w:sz w:val="20"/>
                <w:szCs w:val="20"/>
              </w:rPr>
              <w:t xml:space="preserve"> </w:t>
            </w:r>
            <w:r w:rsidRPr="00351F2C">
              <w:rPr>
                <w:rFonts w:ascii="NeueHaasGroteskText Std" w:hAnsi="NeueHaasGroteskText Std"/>
                <w:color w:val="231F20"/>
                <w:spacing w:val="-10"/>
                <w:sz w:val="20"/>
                <w:szCs w:val="20"/>
              </w:rPr>
              <w:t>:</w:t>
            </w:r>
          </w:p>
        </w:tc>
      </w:tr>
    </w:tbl>
    <w:p w14:paraId="514939E1" w14:textId="77777777" w:rsidR="00D63D7F" w:rsidRPr="00351F2C" w:rsidRDefault="00D63D7F" w:rsidP="00D63D7F">
      <w:pPr>
        <w:spacing w:line="242" w:lineRule="auto"/>
        <w:ind w:left="105" w:right="119"/>
        <w:rPr>
          <w:rFonts w:ascii="NeueHaasGroteskText Std" w:hAnsi="NeueHaasGroteskText Std"/>
          <w:color w:val="231F20"/>
          <w:sz w:val="14"/>
          <w:szCs w:val="14"/>
        </w:rPr>
      </w:pPr>
    </w:p>
    <w:p w14:paraId="25E3837D" w14:textId="158603B7" w:rsidR="00D63D7F" w:rsidRPr="00351F2C" w:rsidRDefault="00D63D7F" w:rsidP="00D63D7F">
      <w:pPr>
        <w:spacing w:line="242" w:lineRule="auto"/>
        <w:ind w:left="105" w:right="119"/>
        <w:rPr>
          <w:rFonts w:ascii="NeueHaasGroteskText Std" w:hAnsi="NeueHaasGroteskText Std"/>
          <w:sz w:val="14"/>
          <w:szCs w:val="14"/>
        </w:rPr>
      </w:pPr>
      <w:r w:rsidRPr="00351F2C">
        <w:rPr>
          <w:rFonts w:ascii="NeueHaasGroteskText Std" w:hAnsi="NeueHaasGroteskText Std"/>
          <w:color w:val="231F20"/>
          <w:sz w:val="14"/>
          <w:szCs w:val="14"/>
        </w:rPr>
        <w:t>Les données demandées ci-dessus doivent obligatoirement être complétées pour mettre en place une relation contractuelle</w:t>
      </w:r>
      <w:r w:rsidRPr="00351F2C">
        <w:rPr>
          <w:rFonts w:ascii="NeueHaasGroteskText Std" w:hAnsi="NeueHaasGroteskText Std"/>
          <w:color w:val="231F20"/>
          <w:spacing w:val="33"/>
          <w:sz w:val="14"/>
          <w:szCs w:val="14"/>
        </w:rPr>
        <w:t xml:space="preserve"> </w:t>
      </w:r>
      <w:r w:rsidRPr="00351F2C">
        <w:rPr>
          <w:rFonts w:ascii="NeueHaasGroteskText Std" w:hAnsi="NeueHaasGroteskText Std"/>
          <w:color w:val="231F20"/>
          <w:sz w:val="14"/>
          <w:szCs w:val="14"/>
        </w:rPr>
        <w:t>et en cas de changement de circonstances, conformément</w:t>
      </w:r>
      <w:r w:rsidRPr="00351F2C">
        <w:rPr>
          <w:rFonts w:ascii="NeueHaasGroteskText Std" w:hAnsi="NeueHaasGroteskText Std"/>
          <w:color w:val="231F20"/>
          <w:spacing w:val="40"/>
          <w:sz w:val="14"/>
          <w:szCs w:val="14"/>
        </w:rPr>
        <w:t xml:space="preserve"> </w:t>
      </w:r>
      <w:r w:rsidRPr="00351F2C">
        <w:rPr>
          <w:rFonts w:ascii="NeueHaasGroteskText Std" w:hAnsi="NeueHaasGroteskText Std"/>
          <w:color w:val="231F20"/>
          <w:sz w:val="14"/>
          <w:szCs w:val="14"/>
        </w:rPr>
        <w:t>à l’article L564-1 du Code Monétaire et Financier, et au décret n° 2018-569 du 3 juillet 2018.</w:t>
      </w:r>
    </w:p>
    <w:p w14:paraId="17C70550" w14:textId="6819EE4B" w:rsidR="00D63D7F" w:rsidRPr="00351F2C" w:rsidRDefault="00D63D7F" w:rsidP="00D63D7F">
      <w:pPr>
        <w:spacing w:line="242" w:lineRule="auto"/>
        <w:ind w:left="105"/>
        <w:rPr>
          <w:rFonts w:ascii="NeueHaasGroteskText Std" w:hAnsi="NeueHaasGroteskText Std"/>
          <w:sz w:val="14"/>
          <w:szCs w:val="14"/>
        </w:rPr>
      </w:pPr>
      <w:r w:rsidRPr="00351F2C">
        <w:rPr>
          <w:rFonts w:ascii="NeueHaasGroteskText Std" w:hAnsi="NeueHaasGroteskText Std"/>
          <w:color w:val="231F20"/>
          <w:sz w:val="14"/>
          <w:szCs w:val="14"/>
        </w:rPr>
        <w:t xml:space="preserve">*Pour obtenir la composition du NIF d’un pays, consultez le site internet « </w:t>
      </w:r>
      <w:hyperlink r:id="rId26" w:anchor="d">
        <w:r w:rsidRPr="00351F2C">
          <w:rPr>
            <w:rFonts w:ascii="NeueHaasGroteskText Std" w:hAnsi="NeueHaasGroteskText Std"/>
            <w:color w:val="231F20"/>
            <w:sz w:val="14"/>
            <w:szCs w:val="14"/>
          </w:rPr>
          <w:t>www.oecd.org/tax/automatic-exchange/crs-implementation-and-assistance/tax-identification-numbers/#d.</w:t>
        </w:r>
      </w:hyperlink>
      <w:r w:rsidRPr="00351F2C">
        <w:rPr>
          <w:rFonts w:ascii="NeueHaasGroteskText Std" w:hAnsi="NeueHaasGroteskText Std"/>
          <w:color w:val="231F20"/>
          <w:spacing w:val="80"/>
          <w:sz w:val="14"/>
          <w:szCs w:val="14"/>
        </w:rPr>
        <w:t xml:space="preserve"> </w:t>
      </w:r>
      <w:r w:rsidRPr="00351F2C">
        <w:rPr>
          <w:rFonts w:ascii="NeueHaasGroteskText Std" w:hAnsi="NeueHaasGroteskText Std"/>
          <w:color w:val="231F20"/>
          <w:sz w:val="14"/>
          <w:szCs w:val="14"/>
        </w:rPr>
        <w:t>en.347759 ».</w:t>
      </w:r>
      <w:r w:rsidRPr="00351F2C">
        <w:rPr>
          <w:rFonts w:ascii="NeueHaasGroteskText Std" w:hAnsi="NeueHaasGroteskText Std"/>
          <w:color w:val="231F20"/>
          <w:spacing w:val="34"/>
          <w:sz w:val="14"/>
          <w:szCs w:val="14"/>
        </w:rPr>
        <w:t xml:space="preserve"> </w:t>
      </w:r>
      <w:r w:rsidRPr="00351F2C">
        <w:rPr>
          <w:rFonts w:ascii="NeueHaasGroteskText Std" w:hAnsi="NeueHaasGroteskText Std"/>
          <w:color w:val="231F20"/>
          <w:sz w:val="14"/>
          <w:szCs w:val="14"/>
        </w:rPr>
        <w:t>Si vous êtes résident fiscal de France, le NIF correspond au numéro de déclarant figurant sur la première page de votre avis d’imposition ou de votre déclaration fiscale.</w:t>
      </w:r>
    </w:p>
    <w:p w14:paraId="4C68B5F9" w14:textId="45D79A92" w:rsidR="00D63D7F" w:rsidRPr="00351F2C" w:rsidRDefault="00D63D7F" w:rsidP="00D63D7F">
      <w:pPr>
        <w:ind w:left="105"/>
        <w:rPr>
          <w:rFonts w:ascii="NeueHaasGroteskText Std" w:hAnsi="NeueHaasGroteskText Std"/>
          <w:sz w:val="14"/>
          <w:szCs w:val="14"/>
        </w:rPr>
      </w:pPr>
      <w:r w:rsidRPr="00351F2C">
        <w:rPr>
          <w:rFonts w:ascii="NeueHaasGroteskText Std" w:hAnsi="NeueHaasGroteskText Std"/>
          <w:color w:val="231F20"/>
          <w:sz w:val="14"/>
          <w:szCs w:val="14"/>
        </w:rPr>
        <w:t>**</w:t>
      </w:r>
      <w:r w:rsidRPr="00351F2C">
        <w:rPr>
          <w:rFonts w:ascii="NeueHaasGroteskText Std" w:hAnsi="NeueHaasGroteskText Std"/>
          <w:color w:val="231F20"/>
          <w:spacing w:val="-4"/>
          <w:sz w:val="14"/>
          <w:szCs w:val="14"/>
        </w:rPr>
        <w:t xml:space="preserve"> </w:t>
      </w:r>
      <w:r w:rsidRPr="00351F2C">
        <w:rPr>
          <w:rFonts w:ascii="NeueHaasGroteskText Std" w:hAnsi="NeueHaasGroteskText Std"/>
          <w:color w:val="231F20"/>
          <w:sz w:val="14"/>
          <w:szCs w:val="14"/>
        </w:rPr>
        <w:t>La</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représentation</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est</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nécessaire</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en</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cas</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de</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minorité</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ou</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de</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mesure</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z w:val="14"/>
          <w:szCs w:val="14"/>
        </w:rPr>
        <w:t>de</w:t>
      </w:r>
      <w:r w:rsidRPr="00351F2C">
        <w:rPr>
          <w:rFonts w:ascii="NeueHaasGroteskText Std" w:hAnsi="NeueHaasGroteskText Std"/>
          <w:color w:val="231F20"/>
          <w:spacing w:val="-3"/>
          <w:sz w:val="14"/>
          <w:szCs w:val="14"/>
        </w:rPr>
        <w:t xml:space="preserve"> </w:t>
      </w:r>
      <w:r w:rsidRPr="00351F2C">
        <w:rPr>
          <w:rFonts w:ascii="NeueHaasGroteskText Std" w:hAnsi="NeueHaasGroteskText Std"/>
          <w:color w:val="231F20"/>
          <w:spacing w:val="-2"/>
          <w:sz w:val="14"/>
          <w:szCs w:val="14"/>
        </w:rPr>
        <w:t>protection.</w:t>
      </w:r>
    </w:p>
    <w:p w14:paraId="4411D477" w14:textId="77777777" w:rsidR="00614321" w:rsidRPr="00351F2C" w:rsidRDefault="00614321" w:rsidP="00614321">
      <w:pPr>
        <w:spacing w:after="0"/>
        <w:ind w:left="2835" w:hanging="2835"/>
        <w:rPr>
          <w:rFonts w:ascii="NeueHaasGroteskText Std" w:eastAsia="Segoe UI" w:hAnsi="NeueHaasGroteskText Std" w:cs="Segoe UI Light"/>
          <w:bCs/>
          <w:sz w:val="18"/>
          <w:szCs w:val="20"/>
        </w:rPr>
      </w:pPr>
    </w:p>
    <w:p w14:paraId="7B10BB75" w14:textId="77777777" w:rsidR="00614321" w:rsidRPr="00351F2C" w:rsidRDefault="00614321" w:rsidP="00836E96">
      <w:pPr>
        <w:spacing w:after="0"/>
        <w:rPr>
          <w:rFonts w:ascii="NeueHaasGroteskText Std" w:hAnsi="NeueHaasGroteskText Std" w:cs="Segoe UI Light"/>
          <w:b/>
          <w:bCs/>
          <w:i/>
          <w:iCs/>
          <w:sz w:val="18"/>
          <w:szCs w:val="18"/>
          <w:u w:val="single"/>
        </w:rPr>
      </w:pPr>
      <w:r w:rsidRPr="00351F2C">
        <w:rPr>
          <w:rFonts w:ascii="NeueHaasGroteskText Std" w:hAnsi="NeueHaasGroteskText Std" w:cs="Segoe UI Light"/>
          <w:b/>
          <w:bCs/>
          <w:i/>
          <w:iCs/>
          <w:sz w:val="18"/>
          <w:szCs w:val="18"/>
          <w:u w:val="single"/>
        </w:rPr>
        <w:t>Annexes :</w:t>
      </w:r>
    </w:p>
    <w:p w14:paraId="4D791EFD" w14:textId="345FB826" w:rsidR="00836E96" w:rsidRPr="00351F2C" w:rsidRDefault="00836E96" w:rsidP="00836E96">
      <w:pPr>
        <w:autoSpaceDE w:val="0"/>
        <w:autoSpaceDN w:val="0"/>
        <w:adjustRightInd w:val="0"/>
        <w:spacing w:after="0" w:line="240" w:lineRule="auto"/>
        <w:jc w:val="both"/>
        <w:rPr>
          <w:rFonts w:ascii="NeueHaasGroteskText Std" w:hAnsi="NeueHaasGroteskText Std" w:cs="Segoe UI Light"/>
          <w:color w:val="000000"/>
          <w:w w:val="90"/>
          <w:sz w:val="16"/>
          <w:szCs w:val="16"/>
        </w:rPr>
      </w:pPr>
      <w:r w:rsidRPr="00351F2C">
        <w:rPr>
          <w:rFonts w:ascii="NeueHaasGroteskText Std" w:hAnsi="NeueHaasGroteskText Std" w:cs="Segoe UI Light"/>
          <w:w w:val="90"/>
          <w:sz w:val="16"/>
          <w:szCs w:val="16"/>
        </w:rPr>
        <w:t>Les définitions qui suivent ont pour objet de vous aider à remplir ce formulaire. Vous trouverez des informations plus détaillées dans le texte de la « Norme Commune de Déclaration (NCD) de l'OCDE pour l'échange automatique de renseignements relatifs aux comptes financiers » et auprès de vos autorités locales.</w:t>
      </w:r>
      <w:r w:rsidRPr="00351F2C">
        <w:rPr>
          <w:rFonts w:ascii="NeueHaasGroteskText Std" w:hAnsi="NeueHaasGroteskText Std" w:cs="Segoe UI Light"/>
          <w:color w:val="000000"/>
          <w:w w:val="90"/>
          <w:sz w:val="16"/>
          <w:szCs w:val="16"/>
        </w:rPr>
        <w:t xml:space="preserve"> </w:t>
      </w:r>
    </w:p>
    <w:p w14:paraId="00098AA3" w14:textId="77777777" w:rsidR="009E4D1B" w:rsidRDefault="009E4D1B" w:rsidP="00836E96">
      <w:pPr>
        <w:autoSpaceDE w:val="0"/>
        <w:autoSpaceDN w:val="0"/>
        <w:adjustRightInd w:val="0"/>
        <w:spacing w:after="0" w:line="240" w:lineRule="auto"/>
        <w:rPr>
          <w:rFonts w:ascii="NeueHaasGroteskText Std" w:hAnsi="NeueHaasGroteskText Std" w:cs="Segoe UI Light"/>
          <w:b/>
          <w:bCs/>
          <w:color w:val="000000"/>
          <w:w w:val="90"/>
          <w:sz w:val="16"/>
          <w:szCs w:val="16"/>
        </w:rPr>
      </w:pPr>
    </w:p>
    <w:p w14:paraId="642E3CE6" w14:textId="2C5FB93C" w:rsidR="009E4D1B" w:rsidRPr="009E4D1B" w:rsidRDefault="009E4D1B" w:rsidP="009E4D1B">
      <w:pPr>
        <w:pStyle w:val="Paragraphedeliste"/>
        <w:shd w:val="clear" w:color="auto" w:fill="FFFFFF"/>
        <w:spacing w:after="0" w:line="240" w:lineRule="auto"/>
        <w:ind w:left="0"/>
        <w:jc w:val="both"/>
        <w:rPr>
          <w:rFonts w:ascii="NeueHaasGroteskText Std" w:hAnsi="NeueHaasGroteskText Std" w:cs="Segoe UI Light"/>
          <w:color w:val="000000"/>
          <w:w w:val="90"/>
          <w:sz w:val="16"/>
          <w:szCs w:val="16"/>
        </w:rPr>
      </w:pPr>
      <w:r w:rsidRPr="009E4D1B">
        <w:rPr>
          <w:rFonts w:ascii="NeueHaasGroteskText Std" w:hAnsi="NeueHaasGroteskText Std" w:cs="Segoe UI Light"/>
          <w:b/>
          <w:bCs/>
          <w:color w:val="000000"/>
          <w:w w:val="90"/>
          <w:sz w:val="16"/>
          <w:szCs w:val="16"/>
        </w:rPr>
        <w:t>« </w:t>
      </w:r>
      <w:hyperlink r:id="rId27" w:history="1">
        <w:r w:rsidRPr="009E4D1B">
          <w:rPr>
            <w:rFonts w:ascii="NeueHaasGroteskText Std" w:hAnsi="NeueHaasGroteskText Std" w:cs="Segoe UI Light"/>
            <w:b/>
            <w:bCs/>
            <w:color w:val="000000"/>
            <w:w w:val="90"/>
            <w:sz w:val="16"/>
            <w:szCs w:val="16"/>
          </w:rPr>
          <w:t>Bénéficiaire Effectif</w:t>
        </w:r>
      </w:hyperlink>
      <w:r w:rsidRPr="009E4D1B">
        <w:rPr>
          <w:rFonts w:ascii="NeueHaasGroteskText Std" w:hAnsi="NeueHaasGroteskText Std" w:cs="Segoe UI Light"/>
          <w:b/>
          <w:bCs/>
          <w:color w:val="000000"/>
          <w:w w:val="90"/>
          <w:sz w:val="16"/>
          <w:szCs w:val="16"/>
        </w:rPr>
        <w:t> » </w:t>
      </w:r>
      <w:r w:rsidRPr="009E4D1B">
        <w:rPr>
          <w:rFonts w:ascii="NeueHaasGroteskText Std" w:hAnsi="NeueHaasGroteskText Std" w:cs="Segoe UI Light"/>
          <w:color w:val="000000"/>
          <w:w w:val="90"/>
          <w:sz w:val="16"/>
          <w:szCs w:val="16"/>
        </w:rPr>
        <w:t>Il s’agit de la ou les personnes physiques qui :</w:t>
      </w:r>
    </w:p>
    <w:p w14:paraId="5CE3269C" w14:textId="77777777" w:rsidR="009E4D1B" w:rsidRPr="007141D3" w:rsidRDefault="009E4D1B" w:rsidP="009E4D1B">
      <w:pPr>
        <w:pStyle w:val="Paragraphedeliste"/>
        <w:numPr>
          <w:ilvl w:val="0"/>
          <w:numId w:val="7"/>
        </w:numPr>
        <w:shd w:val="clear" w:color="auto" w:fill="FFFFFF"/>
        <w:spacing w:after="0" w:line="240" w:lineRule="auto"/>
        <w:jc w:val="both"/>
        <w:rPr>
          <w:rFonts w:ascii="NeueHaasGroteskText Std" w:hAnsi="NeueHaasGroteskText Std" w:cs="Segoe UI Light"/>
          <w:color w:val="000000"/>
          <w:w w:val="90"/>
          <w:sz w:val="16"/>
          <w:szCs w:val="16"/>
        </w:rPr>
      </w:pPr>
      <w:r w:rsidRPr="007141D3">
        <w:rPr>
          <w:rFonts w:ascii="NeueHaasGroteskText Std" w:hAnsi="NeueHaasGroteskText Std" w:cs="Segoe UI Light"/>
          <w:color w:val="000000"/>
          <w:w w:val="90"/>
          <w:sz w:val="16"/>
          <w:szCs w:val="16"/>
        </w:rPr>
        <w:t xml:space="preserve">soit détiennent, directement ou indirectement, plus de 25 % du capital ou des droits de vote de la société, </w:t>
      </w:r>
    </w:p>
    <w:p w14:paraId="114D0D76" w14:textId="77777777" w:rsidR="009E4D1B" w:rsidRPr="007141D3" w:rsidRDefault="009E4D1B" w:rsidP="009E4D1B">
      <w:pPr>
        <w:pStyle w:val="Paragraphedeliste"/>
        <w:numPr>
          <w:ilvl w:val="0"/>
          <w:numId w:val="7"/>
        </w:numPr>
        <w:shd w:val="clear" w:color="auto" w:fill="FFFFFF"/>
        <w:spacing w:after="0" w:line="240" w:lineRule="auto"/>
        <w:jc w:val="both"/>
        <w:rPr>
          <w:rFonts w:ascii="NeueHaasGroteskText Std" w:hAnsi="NeueHaasGroteskText Std" w:cs="Segoe UI Light"/>
          <w:color w:val="000000"/>
          <w:w w:val="90"/>
          <w:sz w:val="16"/>
          <w:szCs w:val="16"/>
        </w:rPr>
      </w:pPr>
      <w:r w:rsidRPr="007141D3">
        <w:rPr>
          <w:rFonts w:ascii="NeueHaasGroteskText Std" w:hAnsi="NeueHaasGroteskText Std" w:cs="Segoe UI Light"/>
          <w:color w:val="000000"/>
          <w:w w:val="90"/>
          <w:sz w:val="16"/>
          <w:szCs w:val="16"/>
        </w:rPr>
        <w:t>soit exercent, par tout autre moyen, un pouvoir de contrôle sur la société au sens des 3° et 4° du I de l'article L. 233-3 du code de commerce.</w:t>
      </w:r>
    </w:p>
    <w:p w14:paraId="217D3F84" w14:textId="49256F46" w:rsidR="009E4D1B" w:rsidRPr="007141D3" w:rsidRDefault="009E4D1B" w:rsidP="009E4D1B">
      <w:pPr>
        <w:pStyle w:val="Paragraphedeliste"/>
        <w:shd w:val="clear" w:color="auto" w:fill="FFFFFF"/>
        <w:spacing w:after="0" w:line="240" w:lineRule="auto"/>
        <w:ind w:left="0"/>
        <w:jc w:val="both"/>
        <w:rPr>
          <w:rFonts w:ascii="NeueHaasGroteskText Std" w:hAnsi="NeueHaasGroteskText Std" w:cs="Segoe UI Light"/>
          <w:color w:val="000000"/>
          <w:w w:val="90"/>
          <w:sz w:val="16"/>
          <w:szCs w:val="16"/>
        </w:rPr>
      </w:pPr>
      <w:r w:rsidRPr="004747ED">
        <w:rPr>
          <w:rFonts w:ascii="NeueHaasGroteskText Std" w:hAnsi="NeueHaasGroteskText Std" w:cs="Segoe UI Light"/>
          <w:color w:val="000000"/>
          <w:w w:val="90"/>
          <w:sz w:val="16"/>
          <w:szCs w:val="16"/>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w:t>
      </w:r>
      <w:r w:rsidRPr="007141D3">
        <w:rPr>
          <w:rFonts w:ascii="NeueHaasGroteskText Std" w:hAnsi="NeueHaasGroteskText Std" w:cs="Segoe UI Light"/>
          <w:color w:val="000000"/>
          <w:w w:val="90"/>
          <w:sz w:val="16"/>
          <w:szCs w:val="16"/>
        </w:rPr>
        <w:t xml:space="preserve">Si ce représentant est une personne morale, le bénéficiaire effectif est la ou les personnes physiques qui représentent légalement cette personne morale (dans ce cas fournir également un </w:t>
      </w:r>
      <w:proofErr w:type="spellStart"/>
      <w:r w:rsidRPr="007141D3">
        <w:rPr>
          <w:rFonts w:ascii="NeueHaasGroteskText Std" w:hAnsi="NeueHaasGroteskText Std" w:cs="Segoe UI Light"/>
          <w:color w:val="000000"/>
          <w:w w:val="90"/>
          <w:sz w:val="16"/>
          <w:szCs w:val="16"/>
        </w:rPr>
        <w:t>Kbis</w:t>
      </w:r>
      <w:proofErr w:type="spellEnd"/>
      <w:r w:rsidRPr="007141D3">
        <w:rPr>
          <w:rFonts w:ascii="NeueHaasGroteskText Std" w:hAnsi="NeueHaasGroteskText Std" w:cs="Segoe UI Light"/>
          <w:color w:val="000000"/>
          <w:w w:val="90"/>
          <w:sz w:val="16"/>
          <w:szCs w:val="16"/>
        </w:rPr>
        <w:t xml:space="preserve"> de la société).</w:t>
      </w:r>
    </w:p>
    <w:p w14:paraId="4BF47CBA" w14:textId="29CD1809" w:rsidR="00614321" w:rsidRPr="00351F2C" w:rsidRDefault="00614321" w:rsidP="009E4D1B">
      <w:pPr>
        <w:autoSpaceDE w:val="0"/>
        <w:autoSpaceDN w:val="0"/>
        <w:adjustRightInd w:val="0"/>
        <w:spacing w:after="0" w:line="240" w:lineRule="auto"/>
        <w:jc w:val="both"/>
        <w:rPr>
          <w:rFonts w:ascii="NeueHaasGroteskText Std" w:hAnsi="NeueHaasGroteskText Std" w:cs="Segoe UI Light"/>
          <w:color w:val="000000"/>
          <w:w w:val="90"/>
          <w:sz w:val="16"/>
          <w:szCs w:val="16"/>
        </w:rPr>
      </w:pPr>
      <w:r w:rsidRPr="00351F2C">
        <w:rPr>
          <w:rFonts w:ascii="NeueHaasGroteskText Std" w:hAnsi="NeueHaasGroteskText Std" w:cs="Segoe UI Light"/>
          <w:b/>
          <w:bCs/>
          <w:color w:val="000000"/>
          <w:w w:val="90"/>
          <w:sz w:val="16"/>
          <w:szCs w:val="16"/>
        </w:rPr>
        <w:t>«</w:t>
      </w:r>
      <w:r w:rsidR="0083140E"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b/>
          <w:bCs/>
          <w:color w:val="000000"/>
          <w:w w:val="90"/>
          <w:sz w:val="16"/>
          <w:szCs w:val="16"/>
        </w:rPr>
        <w:t>Titulaire de compte</w:t>
      </w:r>
      <w:r w:rsidR="0083140E"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color w:val="000000"/>
          <w:w w:val="90"/>
          <w:sz w:val="16"/>
          <w:szCs w:val="16"/>
        </w:rPr>
        <w:t xml:space="preserve">Il s'agit de la personne enregistrée ou identifiée comme titulaire d'un compte financier par l'Institution financière qui gère le compte. </w:t>
      </w:r>
    </w:p>
    <w:p w14:paraId="51BAEAC8" w14:textId="2B1FD220" w:rsidR="00614321" w:rsidRPr="00351F2C" w:rsidRDefault="00614321" w:rsidP="009E4D1B">
      <w:pPr>
        <w:autoSpaceDE w:val="0"/>
        <w:autoSpaceDN w:val="0"/>
        <w:adjustRightInd w:val="0"/>
        <w:spacing w:after="0" w:line="240" w:lineRule="auto"/>
        <w:jc w:val="both"/>
        <w:rPr>
          <w:rFonts w:ascii="NeueHaasGroteskText Std" w:hAnsi="NeueHaasGroteskText Std" w:cs="Segoe UI Light"/>
          <w:color w:val="000000"/>
          <w:w w:val="90"/>
          <w:sz w:val="16"/>
          <w:szCs w:val="16"/>
        </w:rPr>
      </w:pPr>
      <w:r w:rsidRPr="00351F2C">
        <w:rPr>
          <w:rFonts w:ascii="NeueHaasGroteskText Std" w:hAnsi="NeueHaasGroteskText Std" w:cs="Segoe UI Light"/>
          <w:b/>
          <w:bCs/>
          <w:color w:val="000000"/>
          <w:w w:val="90"/>
          <w:sz w:val="16"/>
          <w:szCs w:val="16"/>
          <w:lang w:val="en-US"/>
        </w:rPr>
        <w:t>«</w:t>
      </w:r>
      <w:r w:rsidR="009B6EE6" w:rsidRPr="00351F2C">
        <w:rPr>
          <w:rFonts w:ascii="NeueHaasGroteskText Std" w:hAnsi="NeueHaasGroteskText Std" w:cs="Segoe UI Light"/>
          <w:b/>
          <w:bCs/>
          <w:color w:val="000000"/>
          <w:w w:val="90"/>
          <w:sz w:val="16"/>
          <w:szCs w:val="16"/>
          <w:lang w:val="en-US"/>
        </w:rPr>
        <w:t xml:space="preserve"> </w:t>
      </w:r>
      <w:r w:rsidRPr="00351F2C">
        <w:rPr>
          <w:rFonts w:ascii="NeueHaasGroteskText Std" w:hAnsi="NeueHaasGroteskText Std" w:cs="Segoe UI Light"/>
          <w:b/>
          <w:bCs/>
          <w:color w:val="000000"/>
          <w:w w:val="90"/>
          <w:sz w:val="16"/>
          <w:szCs w:val="16"/>
          <w:lang w:val="en-US"/>
        </w:rPr>
        <w:t>FATCA</w:t>
      </w:r>
      <w:r w:rsidR="009B6EE6" w:rsidRPr="00351F2C">
        <w:rPr>
          <w:rFonts w:ascii="NeueHaasGroteskText Std" w:hAnsi="NeueHaasGroteskText Std" w:cs="Segoe UI Light"/>
          <w:b/>
          <w:bCs/>
          <w:color w:val="000000"/>
          <w:w w:val="90"/>
          <w:sz w:val="16"/>
          <w:szCs w:val="16"/>
          <w:lang w:val="en-US"/>
        </w:rPr>
        <w:t xml:space="preserve"> </w:t>
      </w:r>
      <w:r w:rsidRPr="00351F2C">
        <w:rPr>
          <w:rFonts w:ascii="NeueHaasGroteskText Std" w:hAnsi="NeueHaasGroteskText Std" w:cs="Segoe UI Light"/>
          <w:b/>
          <w:bCs/>
          <w:color w:val="000000"/>
          <w:w w:val="90"/>
          <w:sz w:val="16"/>
          <w:szCs w:val="16"/>
          <w:lang w:val="en-US"/>
        </w:rPr>
        <w:t xml:space="preserve">» </w:t>
      </w:r>
      <w:proofErr w:type="spellStart"/>
      <w:r w:rsidRPr="00351F2C">
        <w:rPr>
          <w:rFonts w:ascii="NeueHaasGroteskText Std" w:hAnsi="NeueHaasGroteskText Std" w:cs="Segoe UI Light"/>
          <w:color w:val="000000"/>
          <w:w w:val="90"/>
          <w:sz w:val="16"/>
          <w:szCs w:val="16"/>
          <w:lang w:val="en-US"/>
        </w:rPr>
        <w:t>signifie</w:t>
      </w:r>
      <w:proofErr w:type="spellEnd"/>
      <w:r w:rsidRPr="00351F2C">
        <w:rPr>
          <w:rFonts w:ascii="NeueHaasGroteskText Std" w:hAnsi="NeueHaasGroteskText Std" w:cs="Segoe UI Light"/>
          <w:color w:val="000000"/>
          <w:w w:val="90"/>
          <w:sz w:val="16"/>
          <w:szCs w:val="16"/>
          <w:lang w:val="en-US"/>
        </w:rPr>
        <w:t xml:space="preserve"> Foreign Account Tax Compliance Act. </w:t>
      </w:r>
      <w:r w:rsidRPr="00351F2C">
        <w:rPr>
          <w:rFonts w:ascii="NeueHaasGroteskText Std" w:hAnsi="NeueHaasGroteskText Std" w:cs="Segoe UI Light"/>
          <w:color w:val="000000"/>
          <w:w w:val="90"/>
          <w:sz w:val="16"/>
          <w:szCs w:val="16"/>
        </w:rPr>
        <w:t>Les dispositions de FATCA ont été intégrées à la législation</w:t>
      </w:r>
      <w:r w:rsidR="009B6EE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 xml:space="preserve">américaine dans le cadre du </w:t>
      </w:r>
      <w:proofErr w:type="spellStart"/>
      <w:r w:rsidRPr="00351F2C">
        <w:rPr>
          <w:rFonts w:ascii="NeueHaasGroteskText Std" w:hAnsi="NeueHaasGroteskText Std" w:cs="Segoe UI Light"/>
          <w:color w:val="000000"/>
          <w:w w:val="90"/>
          <w:sz w:val="16"/>
          <w:szCs w:val="16"/>
        </w:rPr>
        <w:t>Hiring</w:t>
      </w:r>
      <w:proofErr w:type="spellEnd"/>
      <w:r w:rsidRPr="00351F2C">
        <w:rPr>
          <w:rFonts w:ascii="NeueHaasGroteskText Std" w:hAnsi="NeueHaasGroteskText Std" w:cs="Segoe UI Light"/>
          <w:color w:val="000000"/>
          <w:w w:val="90"/>
          <w:sz w:val="16"/>
          <w:szCs w:val="16"/>
        </w:rPr>
        <w:t xml:space="preserve"> </w:t>
      </w:r>
      <w:proofErr w:type="spellStart"/>
      <w:r w:rsidRPr="00351F2C">
        <w:rPr>
          <w:rFonts w:ascii="NeueHaasGroteskText Std" w:hAnsi="NeueHaasGroteskText Std" w:cs="Segoe UI Light"/>
          <w:color w:val="000000"/>
          <w:w w:val="90"/>
          <w:sz w:val="16"/>
          <w:szCs w:val="16"/>
        </w:rPr>
        <w:t>Incentives</w:t>
      </w:r>
      <w:proofErr w:type="spellEnd"/>
      <w:r w:rsidRPr="00351F2C">
        <w:rPr>
          <w:rFonts w:ascii="NeueHaasGroteskText Std" w:hAnsi="NeueHaasGroteskText Std" w:cs="Segoe UI Light"/>
          <w:color w:val="000000"/>
          <w:w w:val="90"/>
          <w:sz w:val="16"/>
          <w:szCs w:val="16"/>
        </w:rPr>
        <w:t xml:space="preserve"> to Restore </w:t>
      </w:r>
      <w:proofErr w:type="spellStart"/>
      <w:r w:rsidRPr="00351F2C">
        <w:rPr>
          <w:rFonts w:ascii="NeueHaasGroteskText Std" w:hAnsi="NeueHaasGroteskText Std" w:cs="Segoe UI Light"/>
          <w:color w:val="000000"/>
          <w:w w:val="90"/>
          <w:sz w:val="16"/>
          <w:szCs w:val="16"/>
        </w:rPr>
        <w:t>Employment</w:t>
      </w:r>
      <w:proofErr w:type="spellEnd"/>
      <w:r w:rsidRPr="00351F2C">
        <w:rPr>
          <w:rFonts w:ascii="NeueHaasGroteskText Std" w:hAnsi="NeueHaasGroteskText Std" w:cs="Segoe UI Light"/>
          <w:color w:val="000000"/>
          <w:w w:val="90"/>
          <w:sz w:val="16"/>
          <w:szCs w:val="16"/>
        </w:rPr>
        <w:t xml:space="preserve"> (HIRE) </w:t>
      </w:r>
      <w:proofErr w:type="spellStart"/>
      <w:r w:rsidRPr="00351F2C">
        <w:rPr>
          <w:rFonts w:ascii="NeueHaasGroteskText Std" w:hAnsi="NeueHaasGroteskText Std" w:cs="Segoe UI Light"/>
          <w:color w:val="000000"/>
          <w:w w:val="90"/>
          <w:sz w:val="16"/>
          <w:szCs w:val="16"/>
        </w:rPr>
        <w:t>Act</w:t>
      </w:r>
      <w:proofErr w:type="spellEnd"/>
      <w:r w:rsidRPr="00351F2C">
        <w:rPr>
          <w:rFonts w:ascii="NeueHaasGroteskText Std" w:hAnsi="NeueHaasGroteskText Std" w:cs="Segoe UI Light"/>
          <w:color w:val="000000"/>
          <w:w w:val="90"/>
          <w:sz w:val="16"/>
          <w:szCs w:val="16"/>
        </w:rPr>
        <w:t xml:space="preserve"> («</w:t>
      </w:r>
      <w:r w:rsidR="009B6EE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Loi sur les incitations à l'embauche pour</w:t>
      </w:r>
      <w:r w:rsidR="009B6EE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rétablir l'emploi »), le 18 mars 2010. Le FATCA crée un nouveau régime de déclaration d'informations et de retenue à la</w:t>
      </w:r>
      <w:r w:rsidR="009B6EE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source sur les paiements de source américaine effectués au profit de certaines Institutions financières non américaines et</w:t>
      </w:r>
      <w:r w:rsidR="009B6EE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d'autres entités non américaines.</w:t>
      </w:r>
    </w:p>
    <w:p w14:paraId="14D6C3E4" w14:textId="4E7FC34E" w:rsidR="00614321" w:rsidRPr="00351F2C" w:rsidRDefault="00614321" w:rsidP="009E4D1B">
      <w:pPr>
        <w:autoSpaceDE w:val="0"/>
        <w:autoSpaceDN w:val="0"/>
        <w:adjustRightInd w:val="0"/>
        <w:spacing w:after="0" w:line="240" w:lineRule="auto"/>
        <w:jc w:val="both"/>
        <w:rPr>
          <w:rFonts w:ascii="NeueHaasGroteskText Std" w:hAnsi="NeueHaasGroteskText Std" w:cs="Segoe UI Light"/>
          <w:color w:val="000000"/>
          <w:w w:val="90"/>
          <w:sz w:val="16"/>
          <w:szCs w:val="16"/>
        </w:rPr>
      </w:pPr>
      <w:r w:rsidRPr="00351F2C">
        <w:rPr>
          <w:rFonts w:ascii="NeueHaasGroteskText Std" w:hAnsi="NeueHaasGroteskText Std" w:cs="Segoe UI Light"/>
          <w:b/>
          <w:bCs/>
          <w:color w:val="000000"/>
          <w:w w:val="90"/>
          <w:sz w:val="16"/>
          <w:szCs w:val="16"/>
        </w:rPr>
        <w:t>«</w:t>
      </w:r>
      <w:r w:rsidR="009B6EE6"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b/>
          <w:bCs/>
          <w:color w:val="000000"/>
          <w:w w:val="90"/>
          <w:sz w:val="16"/>
          <w:szCs w:val="16"/>
        </w:rPr>
        <w:t>Entité</w:t>
      </w:r>
      <w:r w:rsidR="009B6EE6"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color w:val="000000"/>
          <w:w w:val="90"/>
          <w:sz w:val="16"/>
          <w:szCs w:val="16"/>
        </w:rPr>
        <w:t xml:space="preserve">Il s'agit d'une personne morale ou une construction juridique, telle qu'une société, une organisation, </w:t>
      </w:r>
      <w:r w:rsidR="009B6EE6" w:rsidRPr="00351F2C">
        <w:rPr>
          <w:rFonts w:ascii="NeueHaasGroteskText Std" w:hAnsi="NeueHaasGroteskText Std" w:cs="Segoe UI Light"/>
          <w:color w:val="000000"/>
          <w:w w:val="90"/>
          <w:sz w:val="16"/>
          <w:szCs w:val="16"/>
        </w:rPr>
        <w:t>..</w:t>
      </w:r>
      <w:r w:rsidRPr="00351F2C">
        <w:rPr>
          <w:rFonts w:ascii="NeueHaasGroteskText Std" w:hAnsi="NeueHaasGroteskText Std" w:cs="Segoe UI Light"/>
          <w:color w:val="000000"/>
          <w:w w:val="90"/>
          <w:sz w:val="16"/>
          <w:szCs w:val="16"/>
        </w:rPr>
        <w:t>. Ce terme vise toute personne qui n'est pas une personne physique.</w:t>
      </w:r>
    </w:p>
    <w:p w14:paraId="42B6590A" w14:textId="0369FC83" w:rsidR="00614321" w:rsidRPr="00351F2C" w:rsidRDefault="00614321" w:rsidP="009E4D1B">
      <w:pPr>
        <w:autoSpaceDE w:val="0"/>
        <w:autoSpaceDN w:val="0"/>
        <w:adjustRightInd w:val="0"/>
        <w:spacing w:after="0" w:line="240" w:lineRule="auto"/>
        <w:jc w:val="both"/>
        <w:rPr>
          <w:rFonts w:ascii="NeueHaasGroteskText Std" w:hAnsi="NeueHaasGroteskText Std" w:cs="Segoe UI Light"/>
          <w:color w:val="000000"/>
          <w:w w:val="90"/>
          <w:sz w:val="16"/>
          <w:szCs w:val="16"/>
        </w:rPr>
      </w:pPr>
      <w:r w:rsidRPr="00351F2C">
        <w:rPr>
          <w:rFonts w:ascii="NeueHaasGroteskText Std" w:hAnsi="NeueHaasGroteskText Std" w:cs="Segoe UI Light"/>
          <w:b/>
          <w:bCs/>
          <w:color w:val="000000"/>
          <w:w w:val="90"/>
          <w:sz w:val="16"/>
          <w:szCs w:val="16"/>
        </w:rPr>
        <w:t>«</w:t>
      </w:r>
      <w:r w:rsidR="009B6EE6"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b/>
          <w:bCs/>
          <w:color w:val="000000"/>
          <w:w w:val="90"/>
          <w:sz w:val="16"/>
          <w:szCs w:val="16"/>
        </w:rPr>
        <w:t>Institution financière</w:t>
      </w:r>
      <w:r w:rsidR="009B6EE6"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color w:val="000000"/>
          <w:w w:val="90"/>
          <w:sz w:val="16"/>
          <w:szCs w:val="16"/>
        </w:rPr>
        <w:t>désigne un Établissement gérant des dépôts de titre, un Établissement de dépôt, une</w:t>
      </w:r>
      <w:r w:rsidR="009B6EE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 xml:space="preserve">Entité d’investissement ou un Organisme d'assurance particulier. </w:t>
      </w:r>
    </w:p>
    <w:p w14:paraId="79964FBA" w14:textId="3498B091" w:rsidR="00614321" w:rsidRPr="00351F2C" w:rsidRDefault="00614321" w:rsidP="009E4D1B">
      <w:pPr>
        <w:autoSpaceDE w:val="0"/>
        <w:autoSpaceDN w:val="0"/>
        <w:adjustRightInd w:val="0"/>
        <w:spacing w:after="0" w:line="240" w:lineRule="auto"/>
        <w:jc w:val="both"/>
        <w:rPr>
          <w:rFonts w:ascii="NeueHaasGroteskText Std" w:hAnsi="NeueHaasGroteskText Std" w:cs="Segoe UI Light"/>
          <w:b/>
          <w:bCs/>
          <w:color w:val="F03423"/>
          <w:w w:val="90"/>
          <w:sz w:val="16"/>
          <w:szCs w:val="16"/>
        </w:rPr>
      </w:pPr>
      <w:r w:rsidRPr="00351F2C">
        <w:rPr>
          <w:rFonts w:ascii="NeueHaasGroteskText Std" w:hAnsi="NeueHaasGroteskText Std" w:cs="Segoe UI Light"/>
          <w:b/>
          <w:bCs/>
          <w:color w:val="000000"/>
          <w:w w:val="90"/>
          <w:sz w:val="16"/>
          <w:szCs w:val="16"/>
        </w:rPr>
        <w:t>«</w:t>
      </w:r>
      <w:r w:rsidR="00836E96"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b/>
          <w:bCs/>
          <w:color w:val="000000"/>
          <w:w w:val="90"/>
          <w:sz w:val="16"/>
          <w:szCs w:val="16"/>
        </w:rPr>
        <w:t>Résident fiscal</w:t>
      </w:r>
      <w:r w:rsidR="00836E96"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b/>
          <w:bCs/>
          <w:color w:val="000000"/>
          <w:w w:val="90"/>
          <w:sz w:val="16"/>
          <w:szCs w:val="16"/>
        </w:rPr>
        <w:t xml:space="preserve">» </w:t>
      </w:r>
      <w:r w:rsidRPr="00351F2C">
        <w:rPr>
          <w:rFonts w:ascii="NeueHaasGroteskText Std" w:hAnsi="NeueHaasGroteskText Std" w:cs="Segoe UI Light"/>
          <w:color w:val="000000"/>
          <w:w w:val="90"/>
          <w:sz w:val="16"/>
          <w:szCs w:val="16"/>
        </w:rPr>
        <w:t>En général, une entité sera Résidente fiscale d'une Juridiction si, selon le droit applicable dans cette</w:t>
      </w:r>
      <w:r w:rsidR="00836E9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juridiction (conventions fiscales internationales comprises), elle y paye ou devrait y payer des impôts en raison de son domicile,</w:t>
      </w:r>
      <w:r w:rsidR="00836E9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sa résidence, son lieu de gestion ou de constitution, ou selon tout autre critère de nature similaire, et non pas seulement en</w:t>
      </w:r>
      <w:r w:rsidR="00836E9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raison de la source des revenus localisée de cette juridiction. Les entités disposant d'une double résidence peuvent utiliser les</w:t>
      </w:r>
      <w:r w:rsidR="00836E9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règles subsidiaires contenues dans les conventions fiscales internationales (si elles sont applicables) pour résoudre les cas de</w:t>
      </w:r>
      <w:r w:rsidR="00836E96" w:rsidRPr="00351F2C">
        <w:rPr>
          <w:rFonts w:ascii="NeueHaasGroteskText Std" w:hAnsi="NeueHaasGroteskText Std" w:cs="Segoe UI Light"/>
          <w:color w:val="000000"/>
          <w:w w:val="90"/>
          <w:sz w:val="16"/>
          <w:szCs w:val="16"/>
        </w:rPr>
        <w:t xml:space="preserve"> </w:t>
      </w:r>
      <w:r w:rsidRPr="00351F2C">
        <w:rPr>
          <w:rFonts w:ascii="NeueHaasGroteskText Std" w:hAnsi="NeueHaasGroteskText Std" w:cs="Segoe UI Light"/>
          <w:color w:val="000000"/>
          <w:w w:val="90"/>
          <w:sz w:val="16"/>
          <w:szCs w:val="16"/>
        </w:rPr>
        <w:t>double résidence afin de déterminer leur Résidence fiscale.</w:t>
      </w:r>
    </w:p>
    <w:p w14:paraId="30F59666" w14:textId="4A9395E2" w:rsidR="00614321" w:rsidRDefault="00836E96" w:rsidP="00836E96">
      <w:pPr>
        <w:autoSpaceDE w:val="0"/>
        <w:autoSpaceDN w:val="0"/>
        <w:adjustRightInd w:val="0"/>
        <w:spacing w:after="0" w:line="240" w:lineRule="auto"/>
        <w:jc w:val="both"/>
        <w:rPr>
          <w:rFonts w:ascii="NeueHaasGroteskText Std" w:hAnsi="NeueHaasGroteskText Std" w:cs="Segoe UI Light"/>
          <w:color w:val="000000"/>
          <w:w w:val="90"/>
          <w:sz w:val="16"/>
          <w:szCs w:val="16"/>
        </w:rPr>
      </w:pPr>
      <w:r w:rsidRPr="00351F2C">
        <w:rPr>
          <w:rFonts w:ascii="NeueHaasGroteskText Std" w:hAnsi="NeueHaasGroteskText Std" w:cs="Segoe UI Light"/>
          <w:b/>
          <w:bCs/>
          <w:color w:val="000000"/>
          <w:w w:val="90"/>
          <w:sz w:val="16"/>
          <w:szCs w:val="16"/>
        </w:rPr>
        <w:t>« </w:t>
      </w:r>
      <w:r w:rsidR="00614321" w:rsidRPr="00351F2C">
        <w:rPr>
          <w:rFonts w:ascii="NeueHaasGroteskText Std" w:hAnsi="NeueHaasGroteskText Std" w:cs="Segoe UI Light"/>
          <w:b/>
          <w:bCs/>
          <w:color w:val="000000"/>
          <w:w w:val="90"/>
          <w:sz w:val="16"/>
          <w:szCs w:val="16"/>
        </w:rPr>
        <w:t>NIF</w:t>
      </w:r>
      <w:r w:rsidRPr="00351F2C">
        <w:rPr>
          <w:rFonts w:ascii="NeueHaasGroteskText Std" w:hAnsi="NeueHaasGroteskText Std" w:cs="Segoe UI Light"/>
          <w:b/>
          <w:bCs/>
          <w:color w:val="000000"/>
          <w:w w:val="90"/>
          <w:sz w:val="16"/>
          <w:szCs w:val="16"/>
        </w:rPr>
        <w:t> »</w:t>
      </w:r>
      <w:r w:rsidR="00614321" w:rsidRPr="00351F2C">
        <w:rPr>
          <w:rFonts w:ascii="NeueHaasGroteskText Std" w:hAnsi="NeueHaasGroteskText Std" w:cs="Segoe UI Light"/>
          <w:b/>
          <w:bCs/>
          <w:color w:val="000000"/>
          <w:w w:val="90"/>
          <w:sz w:val="16"/>
          <w:szCs w:val="16"/>
        </w:rPr>
        <w:t xml:space="preserve"> (ou numéro ayant une fonction équivalente) </w:t>
      </w:r>
      <w:r w:rsidR="00614321" w:rsidRPr="00351F2C">
        <w:rPr>
          <w:rFonts w:ascii="NeueHaasGroteskText Std" w:hAnsi="NeueHaasGroteskText Std" w:cs="Segoe UI Light"/>
          <w:color w:val="000000"/>
          <w:w w:val="90"/>
          <w:sz w:val="16"/>
          <w:szCs w:val="16"/>
        </w:rPr>
        <w:t>Il s'agit du numéro d'identification fiscale d'un contribuable ou d'un</w:t>
      </w:r>
      <w:r w:rsidRPr="00351F2C">
        <w:rPr>
          <w:rFonts w:ascii="NeueHaasGroteskText Std" w:hAnsi="NeueHaasGroteskText Std" w:cs="Segoe UI Light"/>
          <w:color w:val="000000"/>
          <w:w w:val="90"/>
          <w:sz w:val="16"/>
          <w:szCs w:val="16"/>
        </w:rPr>
        <w:t xml:space="preserve"> </w:t>
      </w:r>
      <w:r w:rsidR="00614321" w:rsidRPr="00351F2C">
        <w:rPr>
          <w:rFonts w:ascii="NeueHaasGroteskText Std" w:hAnsi="NeueHaasGroteskText Std" w:cs="Segoe UI Light"/>
          <w:color w:val="000000"/>
          <w:w w:val="90"/>
          <w:sz w:val="16"/>
          <w:szCs w:val="16"/>
        </w:rPr>
        <w:t>numéro ayant une fonction équivalente en l'absence du NIF. Un NIF est une combinaison unique de lettres ou de chiffres</w:t>
      </w:r>
      <w:r w:rsidRPr="00351F2C">
        <w:rPr>
          <w:rFonts w:ascii="NeueHaasGroteskText Std" w:hAnsi="NeueHaasGroteskText Std" w:cs="Segoe UI Light"/>
          <w:color w:val="000000"/>
          <w:w w:val="90"/>
          <w:sz w:val="16"/>
          <w:szCs w:val="16"/>
        </w:rPr>
        <w:t xml:space="preserve"> </w:t>
      </w:r>
      <w:r w:rsidR="00614321" w:rsidRPr="00351F2C">
        <w:rPr>
          <w:rFonts w:ascii="NeueHaasGroteskText Std" w:hAnsi="NeueHaasGroteskText Std" w:cs="Segoe UI Light"/>
          <w:color w:val="000000"/>
          <w:w w:val="90"/>
          <w:sz w:val="16"/>
          <w:szCs w:val="16"/>
        </w:rPr>
        <w:t>attribuée par une juridiction à une personne physique ou une entité et utilisé pour identifier la personne physique ou</w:t>
      </w:r>
      <w:r w:rsidRPr="00351F2C">
        <w:rPr>
          <w:rFonts w:ascii="NeueHaasGroteskText Std" w:hAnsi="NeueHaasGroteskText Std" w:cs="Segoe UI Light"/>
          <w:color w:val="000000"/>
          <w:w w:val="90"/>
          <w:sz w:val="16"/>
          <w:szCs w:val="16"/>
        </w:rPr>
        <w:t xml:space="preserve"> </w:t>
      </w:r>
      <w:r w:rsidR="00614321" w:rsidRPr="00351F2C">
        <w:rPr>
          <w:rFonts w:ascii="NeueHaasGroteskText Std" w:hAnsi="NeueHaasGroteskText Std" w:cs="Segoe UI Light"/>
          <w:color w:val="000000"/>
          <w:w w:val="90"/>
          <w:sz w:val="16"/>
          <w:szCs w:val="16"/>
        </w:rPr>
        <w:t>l'entité afin d'appliquer les lois fiscales de la juridiction.</w:t>
      </w:r>
      <w:r w:rsidRPr="00351F2C">
        <w:rPr>
          <w:rFonts w:ascii="NeueHaasGroteskText Std" w:hAnsi="NeueHaasGroteskText Std" w:cs="Segoe UI Light"/>
          <w:color w:val="000000"/>
          <w:w w:val="90"/>
          <w:sz w:val="16"/>
          <w:szCs w:val="16"/>
        </w:rPr>
        <w:t xml:space="preserve"> </w:t>
      </w:r>
      <w:r w:rsidR="00614321" w:rsidRPr="00351F2C">
        <w:rPr>
          <w:rFonts w:ascii="NeueHaasGroteskText Std" w:hAnsi="NeueHaasGroteskText Std" w:cs="Segoe UI Light"/>
          <w:color w:val="000000"/>
          <w:w w:val="90"/>
          <w:sz w:val="16"/>
          <w:szCs w:val="16"/>
        </w:rPr>
        <w:t>Certaines juridictions n'émettent pas de NIF. Cependant, ces juridictions utilisent souvent un autre numéro à haut niveau</w:t>
      </w:r>
      <w:r w:rsidRPr="00351F2C">
        <w:rPr>
          <w:rFonts w:ascii="NeueHaasGroteskText Std" w:hAnsi="NeueHaasGroteskText Std" w:cs="Segoe UI Light"/>
          <w:color w:val="000000"/>
          <w:w w:val="90"/>
          <w:sz w:val="16"/>
          <w:szCs w:val="16"/>
        </w:rPr>
        <w:t xml:space="preserve"> </w:t>
      </w:r>
      <w:r w:rsidR="00614321" w:rsidRPr="00351F2C">
        <w:rPr>
          <w:rFonts w:ascii="NeueHaasGroteskText Std" w:hAnsi="NeueHaasGroteskText Std" w:cs="Segoe UI Light"/>
          <w:color w:val="000000"/>
          <w:w w:val="90"/>
          <w:sz w:val="16"/>
          <w:szCs w:val="16"/>
        </w:rPr>
        <w:t>d'intégrité ayant une fonction équivalente. Exemples de ce type de numéro, pour les entités</w:t>
      </w:r>
      <w:r w:rsidRPr="00351F2C">
        <w:rPr>
          <w:rFonts w:ascii="NeueHaasGroteskText Std" w:hAnsi="NeueHaasGroteskText Std" w:cs="Segoe UI Light"/>
          <w:color w:val="000000"/>
          <w:w w:val="90"/>
          <w:sz w:val="16"/>
          <w:szCs w:val="16"/>
        </w:rPr>
        <w:t xml:space="preserve"> </w:t>
      </w:r>
      <w:r w:rsidR="00614321" w:rsidRPr="00351F2C">
        <w:rPr>
          <w:rFonts w:ascii="NeueHaasGroteskText Std" w:hAnsi="NeueHaasGroteskText Std" w:cs="Segoe UI Light"/>
          <w:color w:val="000000"/>
          <w:w w:val="90"/>
          <w:sz w:val="16"/>
          <w:szCs w:val="16"/>
        </w:rPr>
        <w:t>: un numéro ou code</w:t>
      </w:r>
      <w:r w:rsidRPr="00351F2C">
        <w:rPr>
          <w:rFonts w:ascii="NeueHaasGroteskText Std" w:hAnsi="NeueHaasGroteskText Std" w:cs="Segoe UI Light"/>
          <w:color w:val="000000"/>
          <w:w w:val="90"/>
          <w:sz w:val="16"/>
          <w:szCs w:val="16"/>
        </w:rPr>
        <w:t xml:space="preserve"> </w:t>
      </w:r>
      <w:r w:rsidR="00614321" w:rsidRPr="00351F2C">
        <w:rPr>
          <w:rFonts w:ascii="NeueHaasGroteskText Std" w:hAnsi="NeueHaasGroteskText Std" w:cs="Segoe UI Light"/>
          <w:color w:val="000000"/>
          <w:w w:val="90"/>
          <w:sz w:val="16"/>
          <w:szCs w:val="16"/>
        </w:rPr>
        <w:t>d'immatriculation de la société. Par exemple, le numéro SIREN pour les Entités Résidentes fiscales françaises</w:t>
      </w:r>
      <w:r w:rsidR="004747ED">
        <w:rPr>
          <w:rFonts w:ascii="NeueHaasGroteskText Std" w:hAnsi="NeueHaasGroteskText Std" w:cs="Segoe UI Light"/>
          <w:color w:val="000000"/>
          <w:w w:val="90"/>
          <w:sz w:val="16"/>
          <w:szCs w:val="16"/>
        </w:rPr>
        <w:t>.</w:t>
      </w:r>
    </w:p>
    <w:p w14:paraId="1926407D" w14:textId="77777777" w:rsidR="007141D3" w:rsidRDefault="007141D3" w:rsidP="00836E96">
      <w:pPr>
        <w:autoSpaceDE w:val="0"/>
        <w:autoSpaceDN w:val="0"/>
        <w:adjustRightInd w:val="0"/>
        <w:spacing w:after="0" w:line="240" w:lineRule="auto"/>
        <w:jc w:val="both"/>
        <w:rPr>
          <w:rFonts w:ascii="NeueHaasGroteskText Std" w:hAnsi="NeueHaasGroteskText Std" w:cs="Segoe UI Light"/>
          <w:color w:val="000000"/>
          <w:w w:val="90"/>
          <w:sz w:val="16"/>
          <w:szCs w:val="16"/>
        </w:rPr>
      </w:pPr>
    </w:p>
    <w:p w14:paraId="5BBD5191" w14:textId="77777777" w:rsidR="007141D3" w:rsidRDefault="007141D3" w:rsidP="00836E96">
      <w:pPr>
        <w:autoSpaceDE w:val="0"/>
        <w:autoSpaceDN w:val="0"/>
        <w:adjustRightInd w:val="0"/>
        <w:spacing w:after="0" w:line="240" w:lineRule="auto"/>
        <w:jc w:val="both"/>
        <w:rPr>
          <w:rFonts w:ascii="NeueHaasGroteskText Std" w:hAnsi="NeueHaasGroteskText Std" w:cs="Segoe UI Light"/>
          <w:color w:val="000000"/>
          <w:w w:val="90"/>
          <w:sz w:val="16"/>
          <w:szCs w:val="16"/>
        </w:rPr>
      </w:pPr>
    </w:p>
    <w:p w14:paraId="56F9D584" w14:textId="77777777" w:rsidR="007141D3" w:rsidRDefault="007141D3" w:rsidP="00836E96">
      <w:pPr>
        <w:autoSpaceDE w:val="0"/>
        <w:autoSpaceDN w:val="0"/>
        <w:adjustRightInd w:val="0"/>
        <w:spacing w:after="0" w:line="240" w:lineRule="auto"/>
        <w:jc w:val="both"/>
        <w:rPr>
          <w:rFonts w:ascii="NeueHaasGroteskText Std" w:hAnsi="NeueHaasGroteskText Std" w:cs="Segoe UI Light"/>
          <w:color w:val="000000"/>
          <w:w w:val="90"/>
          <w:sz w:val="16"/>
          <w:szCs w:val="16"/>
        </w:rPr>
      </w:pPr>
    </w:p>
    <w:p w14:paraId="78239715" w14:textId="77777777" w:rsidR="007141D3" w:rsidRDefault="007141D3" w:rsidP="00836E96">
      <w:pPr>
        <w:autoSpaceDE w:val="0"/>
        <w:autoSpaceDN w:val="0"/>
        <w:adjustRightInd w:val="0"/>
        <w:spacing w:after="0" w:line="240" w:lineRule="auto"/>
        <w:jc w:val="both"/>
        <w:rPr>
          <w:rFonts w:ascii="NeueHaasGroteskText Std" w:hAnsi="NeueHaasGroteskText Std" w:cs="Segoe UI Light"/>
          <w:color w:val="000000"/>
          <w:w w:val="90"/>
          <w:sz w:val="16"/>
          <w:szCs w:val="16"/>
        </w:rPr>
      </w:pPr>
    </w:p>
    <w:p w14:paraId="27F1C14B" w14:textId="77777777" w:rsidR="007141D3" w:rsidRDefault="007141D3" w:rsidP="007141D3">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lastRenderedPageBreak/>
        <w:t xml:space="preserve">En soumettant ce formulaire, j’accepte que les informations saisies soient traitées pour </w:t>
      </w:r>
      <w:r>
        <w:rPr>
          <w:rFonts w:ascii="Neue Haas Grotesk Text Pro" w:hAnsi="Neue Haas Grotesk Text Pro"/>
          <w:b/>
          <w:bCs/>
          <w:color w:val="71716E"/>
          <w:sz w:val="14"/>
          <w:szCs w:val="14"/>
        </w:rPr>
        <w:t>permettre la souscription à un service d’acquisition d’opérations de paiement associé à l’ouverture d’un compte de paiement</w:t>
      </w:r>
      <w:r>
        <w:rPr>
          <w:rFonts w:ascii="Neue Haas Grotesk Text Pro" w:hAnsi="Neue Haas Grotesk Text Pro"/>
          <w:color w:val="71716E"/>
          <w:sz w:val="14"/>
          <w:szCs w:val="14"/>
        </w:rPr>
        <w:t xml:space="preserve">, auprès de l’établissement de paiement </w:t>
      </w:r>
      <w:r>
        <w:rPr>
          <w:rFonts w:ascii="Neue Haas Grotesk Text Pro" w:hAnsi="Neue Haas Grotesk Text Pro"/>
          <w:b/>
          <w:bCs/>
          <w:color w:val="71716E"/>
          <w:sz w:val="14"/>
          <w:szCs w:val="14"/>
        </w:rPr>
        <w:t>MONEXT</w:t>
      </w:r>
      <w:r>
        <w:rPr>
          <w:rFonts w:ascii="Neue Haas Grotesk Text Pro" w:hAnsi="Neue Haas Grotesk Text Pro"/>
          <w:color w:val="71716E"/>
          <w:sz w:val="14"/>
          <w:szCs w:val="14"/>
        </w:rPr>
        <w:t xml:space="preserve">. Les informations recueillies sur le présent formulaire sont enregistrées dans un fichier informatisé afin de </w:t>
      </w:r>
      <w:r>
        <w:rPr>
          <w:rFonts w:ascii="Neue Haas Grotesk Text Pro" w:hAnsi="Neue Haas Grotesk Text Pro"/>
          <w:b/>
          <w:bCs/>
          <w:color w:val="71716E"/>
          <w:sz w:val="14"/>
          <w:szCs w:val="14"/>
        </w:rPr>
        <w:t>répondre aux obligations de connaissance clients</w:t>
      </w:r>
      <w:r>
        <w:rPr>
          <w:rFonts w:ascii="Neue Haas Grotesk Text Pro" w:hAnsi="Neue Haas Grotesk Text Pro"/>
          <w:color w:val="71716E"/>
          <w:sz w:val="14"/>
          <w:szCs w:val="14"/>
        </w:rPr>
        <w:t xml:space="preserve">, prévues par le </w:t>
      </w:r>
      <w:r>
        <w:rPr>
          <w:rFonts w:ascii="Neue Haas Grotesk Text Pro" w:hAnsi="Neue Haas Grotesk Text Pro"/>
          <w:b/>
          <w:bCs/>
          <w:color w:val="71716E"/>
          <w:sz w:val="14"/>
          <w:szCs w:val="14"/>
        </w:rPr>
        <w:t>code monétaire et financier</w:t>
      </w:r>
      <w:r>
        <w:rPr>
          <w:rFonts w:ascii="Neue Haas Grotesk Text Pro" w:hAnsi="Neue Haas Grotesk Text Pro"/>
          <w:color w:val="71716E"/>
          <w:sz w:val="14"/>
          <w:szCs w:val="14"/>
        </w:rPr>
        <w:t>.</w:t>
      </w:r>
    </w:p>
    <w:p w14:paraId="009124CE" w14:textId="77777777" w:rsidR="007141D3" w:rsidRDefault="007141D3" w:rsidP="007141D3">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de Monext pour effectuer une vérification d’identité à distance.</w:t>
      </w:r>
    </w:p>
    <w:p w14:paraId="5B3D9C0C" w14:textId="77777777" w:rsidR="007141D3" w:rsidRDefault="007141D3" w:rsidP="007141D3">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 xml:space="preserve">Les données sont conservées pour </w:t>
      </w:r>
      <w:r>
        <w:rPr>
          <w:rFonts w:ascii="Neue Haas Grotesk Text Pro" w:hAnsi="Neue Haas Grotesk Text Pro"/>
          <w:b/>
          <w:bCs/>
          <w:color w:val="71716E"/>
          <w:sz w:val="14"/>
          <w:szCs w:val="14"/>
        </w:rPr>
        <w:t>une durée de six (6) mois en cas de non-aboutissement de l’entrée en relation</w:t>
      </w:r>
      <w:r>
        <w:rPr>
          <w:rFonts w:ascii="Neue Haas Grotesk Text Pro" w:hAnsi="Neue Haas Grotesk Text Pro"/>
          <w:color w:val="71716E"/>
          <w:sz w:val="14"/>
          <w:szCs w:val="14"/>
        </w:rPr>
        <w:t xml:space="preserve"> ou pour la durée prévue au Contrat Cadre de Services de paiement en cas de souscription.</w:t>
      </w:r>
    </w:p>
    <w:p w14:paraId="65984E74" w14:textId="77777777" w:rsidR="007141D3" w:rsidRDefault="007141D3" w:rsidP="007141D3">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Pr>
          <w:rFonts w:ascii="Neue Haas Grotesk Text Pro" w:hAnsi="Neue Haas Grotesk Text Pro"/>
          <w:b/>
          <w:bCs/>
          <w:color w:val="71716E"/>
          <w:sz w:val="14"/>
          <w:szCs w:val="14"/>
        </w:rPr>
        <w:t xml:space="preserve"> </w:t>
      </w:r>
      <w:r>
        <w:rPr>
          <w:rFonts w:ascii="Neue Haas Grotesk Text Pro" w:hAnsi="Neue Haas Grotesk Text Pro"/>
          <w:color w:val="71716E"/>
          <w:sz w:val="14"/>
          <w:szCs w:val="14"/>
        </w:rPr>
        <w:t>Consultez le site cnil.fr pour plus d’informations sur vos droits.</w:t>
      </w:r>
    </w:p>
    <w:p w14:paraId="77260B67" w14:textId="4E312BD7" w:rsidR="00C72EBC" w:rsidRDefault="00C72EBC" w:rsidP="00C72EBC">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 xml:space="preserve">Pour exercer ces droits, </w:t>
      </w:r>
      <w:r w:rsidRPr="00D46AC4">
        <w:rPr>
          <w:rFonts w:ascii="Neue Haas Grotesk Text Pro" w:hAnsi="Neue Haas Grotesk Text Pro"/>
          <w:color w:val="71716E"/>
          <w:sz w:val="14"/>
          <w:szCs w:val="14"/>
        </w:rPr>
        <w:t xml:space="preserve">vous pouvez vous </w:t>
      </w:r>
      <w:r w:rsidR="00786EEC">
        <w:rPr>
          <w:rFonts w:ascii="Neue Haas Grotesk Text Pro" w:hAnsi="Neue Haas Grotesk Text Pro"/>
          <w:color w:val="71716E"/>
          <w:sz w:val="14"/>
          <w:szCs w:val="14"/>
        </w:rPr>
        <w:t>rendre</w:t>
      </w:r>
      <w:r w:rsidRPr="00D46AC4">
        <w:rPr>
          <w:rFonts w:ascii="Neue Haas Grotesk Text Pro" w:hAnsi="Neue Haas Grotesk Text Pro"/>
          <w:color w:val="71716E"/>
          <w:sz w:val="14"/>
          <w:szCs w:val="14"/>
        </w:rPr>
        <w:t xml:space="preserve"> sur le site de MONEXT (</w:t>
      </w:r>
      <w:hyperlink r:id="rId28" w:history="1">
        <w:r w:rsidR="00321BE2" w:rsidRPr="008071C5">
          <w:rPr>
            <w:rStyle w:val="Lienhypertexte"/>
            <w:rFonts w:ascii="Neue Haas Grotesk Text Pro" w:hAnsi="Neue Haas Grotesk Text Pro"/>
            <w:sz w:val="14"/>
            <w:szCs w:val="14"/>
          </w:rPr>
          <w:t>www.monext.fr</w:t>
        </w:r>
      </w:hyperlink>
      <w:r w:rsidRPr="00D46AC4">
        <w:rPr>
          <w:rFonts w:ascii="Neue Haas Grotesk Text Pro" w:hAnsi="Neue Haas Grotesk Text Pro"/>
          <w:color w:val="71716E"/>
          <w:sz w:val="14"/>
          <w:szCs w:val="14"/>
        </w:rPr>
        <w:t>) à la rubrique « Nous contacter » et compléter le formulaire dédié</w:t>
      </w:r>
      <w:r>
        <w:rPr>
          <w:rFonts w:ascii="Neue Haas Grotesk Text Pro" w:hAnsi="Neue Haas Grotesk Text Pro"/>
          <w:color w:val="71716E"/>
          <w:sz w:val="14"/>
          <w:szCs w:val="14"/>
        </w:rPr>
        <w:t>.</w:t>
      </w:r>
    </w:p>
    <w:p w14:paraId="2FD3CDE9" w14:textId="77777777" w:rsidR="007141D3" w:rsidRDefault="007141D3" w:rsidP="007141D3">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 xml:space="preserve">MONEXT, via le groupe Arkéa, a désigné un Data Protection </w:t>
      </w:r>
      <w:proofErr w:type="spellStart"/>
      <w:r>
        <w:rPr>
          <w:rFonts w:ascii="Neue Haas Grotesk Text Pro" w:hAnsi="Neue Haas Grotesk Text Pro"/>
          <w:color w:val="71716E"/>
          <w:sz w:val="14"/>
          <w:szCs w:val="14"/>
        </w:rPr>
        <w:t>Officer</w:t>
      </w:r>
      <w:proofErr w:type="spellEnd"/>
      <w:r>
        <w:rPr>
          <w:rFonts w:ascii="Neue Haas Grotesk Text Pro" w:hAnsi="Neue Haas Grotesk Text Pro"/>
          <w:color w:val="71716E"/>
          <w:sz w:val="14"/>
          <w:szCs w:val="14"/>
        </w:rPr>
        <w:t xml:space="preserve">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B8F285A" w14:textId="77777777" w:rsidR="007141D3" w:rsidRDefault="007141D3" w:rsidP="007141D3">
      <w:pPr>
        <w:pStyle w:val="NormalWeb"/>
        <w:numPr>
          <w:ilvl w:val="0"/>
          <w:numId w:val="9"/>
        </w:numPr>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protectiondesdonnees@arkéa.com</w:t>
      </w:r>
    </w:p>
    <w:p w14:paraId="6E0BF430" w14:textId="77777777" w:rsidR="007141D3" w:rsidRDefault="007141D3" w:rsidP="007141D3">
      <w:pPr>
        <w:pStyle w:val="NormalWeb"/>
        <w:numPr>
          <w:ilvl w:val="0"/>
          <w:numId w:val="9"/>
        </w:numPr>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M. le Délégué à la Protection des Données- Groupe Arkéa-29808 Brest Cedex 9</w:t>
      </w:r>
    </w:p>
    <w:p w14:paraId="19B83456" w14:textId="6BD55FE2" w:rsidR="007141D3" w:rsidRPr="007141D3" w:rsidRDefault="007141D3" w:rsidP="007141D3">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sectPr w:rsidR="007141D3" w:rsidRPr="007141D3" w:rsidSect="00BE5F27">
      <w:headerReference w:type="default" r:id="rId29"/>
      <w:footerReference w:type="default" r:id="rId30"/>
      <w:pgSz w:w="11906" w:h="16838"/>
      <w:pgMar w:top="1560" w:right="566" w:bottom="993" w:left="567"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65D3BC" w14:textId="77777777" w:rsidR="00BE5F27" w:rsidRDefault="00BE5F27" w:rsidP="00A909DA">
      <w:pPr>
        <w:spacing w:after="0" w:line="240" w:lineRule="auto"/>
      </w:pPr>
      <w:r>
        <w:separator/>
      </w:r>
    </w:p>
  </w:endnote>
  <w:endnote w:type="continuationSeparator" w:id="0">
    <w:p w14:paraId="0001449B" w14:textId="77777777" w:rsidR="00BE5F27" w:rsidRDefault="00BE5F27"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NeueHaasGroteskText Std">
    <w:panose1 w:val="020B0504020202020204"/>
    <w:charset w:val="00"/>
    <w:family w:val="swiss"/>
    <w:notTrueType/>
    <w:pitch w:val="variable"/>
    <w:sig w:usb0="00000007" w:usb1="00000000" w:usb2="00000000" w:usb3="00000000" w:csb0="00000093" w:csb1="00000000"/>
  </w:font>
  <w:font w:name="Segoe UI Semibold">
    <w:panose1 w:val="020B07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36C8C" w14:textId="77777777" w:rsidR="009E4D1B" w:rsidRPr="00756EFB" w:rsidRDefault="009E4D1B" w:rsidP="009E4D1B">
    <w:pPr>
      <w:tabs>
        <w:tab w:val="left" w:pos="2438"/>
      </w:tabs>
      <w:spacing w:before="5" w:after="0" w:line="181" w:lineRule="exact"/>
      <w:ind w:right="-20"/>
      <w:jc w:val="center"/>
      <w:rPr>
        <w:rFonts w:ascii="Cambria" w:eastAsia="Arial" w:hAnsi="Cambria" w:cstheme="minorHAnsi"/>
        <w:sz w:val="14"/>
        <w:szCs w:val="14"/>
      </w:rPr>
    </w:pPr>
  </w:p>
  <w:p w14:paraId="64F82933" w14:textId="5D430BBF" w:rsidR="009E4D1B" w:rsidRPr="00C715E9" w:rsidRDefault="009E4D1B" w:rsidP="009E4D1B">
    <w:pPr>
      <w:pStyle w:val="Pieddepage"/>
      <w:jc w:val="center"/>
      <w:rPr>
        <w:rFonts w:ascii="Arial" w:hAnsi="Arial" w:cs="Arial"/>
        <w:i/>
        <w:sz w:val="14"/>
        <w:szCs w:val="14"/>
      </w:rPr>
    </w:pPr>
    <w:r w:rsidRPr="00756EFB">
      <w:rPr>
        <w:rFonts w:ascii="Arial" w:hAnsi="Arial" w:cs="Arial"/>
        <w:i/>
        <w:sz w:val="14"/>
        <w:szCs w:val="14"/>
      </w:rPr>
      <w:t>MONEXT, société par action</w:t>
    </w:r>
    <w:r w:rsidR="00114F5D">
      <w:rPr>
        <w:rFonts w:ascii="Arial" w:hAnsi="Arial" w:cs="Arial"/>
        <w:i/>
        <w:sz w:val="14"/>
        <w:szCs w:val="14"/>
      </w:rPr>
      <w:t>s</w:t>
    </w:r>
    <w:r w:rsidRPr="00756EFB">
      <w:rPr>
        <w:rFonts w:ascii="Arial" w:hAnsi="Arial" w:cs="Arial"/>
        <w:i/>
        <w:sz w:val="14"/>
        <w:szCs w:val="14"/>
      </w:rPr>
      <w:t xml:space="preserve"> simplifiée, siège social : </w:t>
    </w:r>
    <w:r w:rsidR="00CF6F62">
      <w:rPr>
        <w:rFonts w:ascii="Arial" w:hAnsi="Arial" w:cs="Arial"/>
        <w:i/>
        <w:sz w:val="14"/>
        <w:szCs w:val="14"/>
      </w:rPr>
      <w:t>80 chemin de la Faisanderie</w:t>
    </w:r>
    <w:r w:rsidR="00CF6F62" w:rsidRPr="00C715E9">
      <w:rPr>
        <w:rFonts w:ascii="Arial" w:hAnsi="Arial" w:cs="Arial"/>
        <w:i/>
        <w:sz w:val="14"/>
        <w:szCs w:val="14"/>
      </w:rPr>
      <w:t xml:space="preserve">, </w:t>
    </w:r>
    <w:r w:rsidR="00CF6F62">
      <w:rPr>
        <w:rFonts w:ascii="Arial" w:hAnsi="Arial" w:cs="Arial"/>
        <w:i/>
        <w:sz w:val="14"/>
        <w:szCs w:val="14"/>
      </w:rPr>
      <w:t>13290 AIX-EN-PROVENCE</w:t>
    </w:r>
    <w:r w:rsidR="00CF6F62" w:rsidRPr="00C715E9">
      <w:rPr>
        <w:rFonts w:ascii="Arial" w:hAnsi="Arial" w:cs="Arial"/>
        <w:i/>
        <w:sz w:val="14"/>
        <w:szCs w:val="14"/>
      </w:rPr>
      <w:t>, RCS : 503 185 001 (</w:t>
    </w:r>
    <w:r w:rsidR="00CF6F62">
      <w:rPr>
        <w:rFonts w:ascii="Arial" w:hAnsi="Arial" w:cs="Arial"/>
        <w:i/>
        <w:sz w:val="14"/>
        <w:szCs w:val="14"/>
      </w:rPr>
      <w:t>Aix-en-Provence</w:t>
    </w:r>
    <w:r w:rsidR="00CF6F62" w:rsidRPr="00C715E9">
      <w:rPr>
        <w:rFonts w:ascii="Arial" w:hAnsi="Arial" w:cs="Arial"/>
        <w:i/>
        <w:sz w:val="14"/>
        <w:szCs w:val="14"/>
      </w:rPr>
      <w:t>),</w:t>
    </w:r>
    <w:r w:rsidRPr="00C715E9">
      <w:rPr>
        <w:rFonts w:ascii="Arial" w:hAnsi="Arial" w:cs="Arial"/>
        <w:i/>
        <w:sz w:val="14"/>
        <w:szCs w:val="14"/>
      </w:rPr>
      <w:t xml:space="preserve"> agréée en tant qu’établissement de paiement par l’Autorité de Contrôle Prudentiel et de Résolution (ACPR) sous le numéro d’enregistrement 17028.</w:t>
    </w:r>
  </w:p>
  <w:p w14:paraId="1F516A69" w14:textId="77777777" w:rsidR="009E4D1B" w:rsidRPr="00C715E9" w:rsidRDefault="009E4D1B" w:rsidP="009E4D1B">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116C12AB" w14:textId="77777777" w:rsidR="009E4D1B" w:rsidRPr="007906BC" w:rsidRDefault="009E4D1B" w:rsidP="009E4D1B">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1896656402"/>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3</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4</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51F82958" w14:textId="71DD93C1" w:rsidR="00BD52BF" w:rsidRPr="009E4D1B" w:rsidRDefault="00BD52BF" w:rsidP="009E4D1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FDBFEE" w14:textId="77777777" w:rsidR="00BE5F27" w:rsidRDefault="00BE5F27" w:rsidP="00A909DA">
      <w:pPr>
        <w:spacing w:after="0" w:line="240" w:lineRule="auto"/>
      </w:pPr>
      <w:r>
        <w:separator/>
      </w:r>
    </w:p>
  </w:footnote>
  <w:footnote w:type="continuationSeparator" w:id="0">
    <w:p w14:paraId="32FF66A9" w14:textId="77777777" w:rsidR="00BE5F27" w:rsidRDefault="00BE5F27" w:rsidP="00A909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F9BEC3" w14:textId="18F2CC01" w:rsidR="00A909DA" w:rsidRDefault="006E5FA3" w:rsidP="00A909DA">
    <w:pPr>
      <w:autoSpaceDE w:val="0"/>
      <w:autoSpaceDN w:val="0"/>
      <w:adjustRightInd w:val="0"/>
      <w:spacing w:after="0" w:line="240" w:lineRule="auto"/>
      <w:ind w:left="4111"/>
      <w:jc w:val="right"/>
      <w:rPr>
        <w:rFonts w:ascii="Segoe UI Light" w:hAnsi="Segoe UI Light" w:cs="Segoe UI Light"/>
        <w:color w:val="808080" w:themeColor="background1" w:themeShade="80"/>
        <w:sz w:val="26"/>
        <w:szCs w:val="26"/>
      </w:rPr>
    </w:pPr>
    <w:r>
      <w:rPr>
        <w:noProof/>
      </w:rPr>
      <w:drawing>
        <wp:anchor distT="0" distB="0" distL="114300" distR="114300" simplePos="0" relativeHeight="251659264" behindDoc="0" locked="0" layoutInCell="1" allowOverlap="1" wp14:anchorId="358900C8" wp14:editId="63EFB7E5">
          <wp:simplePos x="0" y="0"/>
          <wp:positionH relativeFrom="column">
            <wp:posOffset>0</wp:posOffset>
          </wp:positionH>
          <wp:positionV relativeFrom="paragraph">
            <wp:posOffset>-635</wp:posOffset>
          </wp:positionV>
          <wp:extent cx="1398905" cy="662305"/>
          <wp:effectExtent l="0" t="0" r="0" b="0"/>
          <wp:wrapNone/>
          <wp:docPr id="1801977858" name="Image 1801977858"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7A180EB6" w14:textId="77777777" w:rsidR="00A909DA" w:rsidRPr="00E21238" w:rsidRDefault="00A909DA" w:rsidP="00E21238">
    <w:pPr>
      <w:autoSpaceDE w:val="0"/>
      <w:autoSpaceDN w:val="0"/>
      <w:adjustRightInd w:val="0"/>
      <w:spacing w:after="0" w:line="240" w:lineRule="auto"/>
      <w:ind w:left="3828"/>
      <w:jc w:val="right"/>
      <w:rPr>
        <w:rFonts w:ascii="NeueHaasGroteskText Std" w:hAnsi="NeueHaasGroteskText Std" w:cs="Segoe UI Light"/>
        <w:b/>
        <w:bCs/>
        <w:color w:val="404040" w:themeColor="text1" w:themeTint="BF"/>
        <w:sz w:val="26"/>
        <w:szCs w:val="26"/>
      </w:rPr>
    </w:pPr>
    <w:r w:rsidRPr="00E21238">
      <w:rPr>
        <w:rFonts w:ascii="NeueHaasGroteskText Std" w:hAnsi="NeueHaasGroteskText Std" w:cs="Segoe UI Light"/>
        <w:b/>
        <w:bCs/>
        <w:color w:val="404040" w:themeColor="text1" w:themeTint="BF"/>
        <w:sz w:val="26"/>
        <w:szCs w:val="26"/>
      </w:rPr>
      <w:t>Formulaire d’Auto</w:t>
    </w:r>
    <w:r w:rsidR="00602EC1" w:rsidRPr="00E21238">
      <w:rPr>
        <w:rFonts w:ascii="NeueHaasGroteskText Std" w:hAnsi="NeueHaasGroteskText Std" w:cs="Segoe UI Light"/>
        <w:b/>
        <w:bCs/>
        <w:color w:val="404040" w:themeColor="text1" w:themeTint="BF"/>
        <w:sz w:val="26"/>
        <w:szCs w:val="26"/>
      </w:rPr>
      <w:t>-</w:t>
    </w:r>
    <w:r w:rsidRPr="00E21238">
      <w:rPr>
        <w:rFonts w:ascii="NeueHaasGroteskText Std" w:hAnsi="NeueHaasGroteskText Std" w:cs="Segoe UI Light"/>
        <w:b/>
        <w:bCs/>
        <w:color w:val="404040" w:themeColor="text1" w:themeTint="BF"/>
        <w:sz w:val="26"/>
        <w:szCs w:val="26"/>
      </w:rPr>
      <w:t>certification de la Résidence fiscale</w:t>
    </w:r>
  </w:p>
  <w:p w14:paraId="07F94E16" w14:textId="5461A4F1" w:rsidR="00A909DA" w:rsidRPr="00E21238" w:rsidRDefault="00A909DA" w:rsidP="00E21238">
    <w:pPr>
      <w:pStyle w:val="En-tte"/>
      <w:tabs>
        <w:tab w:val="clear" w:pos="4536"/>
        <w:tab w:val="clear" w:pos="9072"/>
      </w:tabs>
      <w:ind w:left="5103"/>
      <w:jc w:val="right"/>
      <w:rPr>
        <w:rFonts w:ascii="NeueHaasGroteskText Std" w:hAnsi="NeueHaasGroteskText Std"/>
        <w:color w:val="FFC000"/>
      </w:rPr>
    </w:pPr>
    <w:r w:rsidRPr="00E21238">
      <w:rPr>
        <w:rFonts w:ascii="NeueHaasGroteskText Std" w:hAnsi="NeueHaasGroteskText Std" w:cs="Segoe UI Light"/>
        <w:color w:val="FFC000"/>
        <w:sz w:val="26"/>
        <w:szCs w:val="26"/>
      </w:rPr>
      <w:t xml:space="preserve">« </w:t>
    </w:r>
    <w:r w:rsidR="00E21238" w:rsidRPr="00E21238">
      <w:rPr>
        <w:rFonts w:ascii="NeueHaasGroteskText Std" w:hAnsi="NeueHaasGroteskText Std" w:cs="Segoe UI Light"/>
        <w:color w:val="FFC000"/>
        <w:sz w:val="26"/>
        <w:szCs w:val="26"/>
      </w:rPr>
      <w:t>Bénéficiaire effectif</w:t>
    </w:r>
    <w:r w:rsidRPr="00E21238">
      <w:rPr>
        <w:rFonts w:ascii="NeueHaasGroteskText Std" w:hAnsi="NeueHaasGroteskText Std" w:cs="Segoe UI Light"/>
        <w:color w:val="FFC000"/>
        <w:sz w:val="26"/>
        <w:szCs w:val="26"/>
      </w:rPr>
      <w:t xml:space="preserve"> » </w:t>
    </w:r>
    <w:r w:rsidRPr="00E21238">
      <w:rPr>
        <w:rFonts w:ascii="NeueHaasGroteskText Std" w:hAnsi="NeueHaasGroteskText Std" w:cs="Segoe UI Light"/>
        <w:color w:val="FFC000"/>
        <w:sz w:val="20"/>
        <w:szCs w:val="20"/>
      </w:rPr>
      <w:t>(</w:t>
    </w:r>
    <w:r w:rsidRPr="00E21238">
      <w:rPr>
        <w:rFonts w:ascii="NeueHaasGroteskText Std" w:hAnsi="NeueHaasGroteskText Std" w:cs="Segoe UI Light"/>
        <w:color w:val="FFC000"/>
        <w:sz w:val="18"/>
        <w:szCs w:val="18"/>
      </w:rPr>
      <w:t xml:space="preserve">Personne </w:t>
    </w:r>
    <w:r w:rsidR="00E21238" w:rsidRPr="00E21238">
      <w:rPr>
        <w:rFonts w:ascii="NeueHaasGroteskText Std" w:hAnsi="NeueHaasGroteskText Std" w:cs="Segoe UI Light"/>
        <w:color w:val="FFC000"/>
        <w:sz w:val="18"/>
        <w:szCs w:val="18"/>
      </w:rPr>
      <w:t>physique</w:t>
    </w:r>
    <w:r w:rsidRPr="00E21238">
      <w:rPr>
        <w:rFonts w:ascii="NeueHaasGroteskText Std" w:hAnsi="NeueHaasGroteskText Std" w:cs="Segoe UI Light"/>
        <w:color w:val="FFC000"/>
        <w:sz w:val="18"/>
        <w:szCs w:val="18"/>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4F81A55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01211391" o:spid="_x0000_i1025" type="#_x0000_t75" style="width:28.2pt;height:27.65pt;visibility:visible;mso-wrap-style:square">
            <v:imagedata r:id="rId1" o:title=""/>
            <o:lock v:ext="edit" aspectratio="f"/>
          </v:shape>
        </w:pict>
      </mc:Choice>
      <mc:Fallback>
        <w:drawing>
          <wp:inline distT="0" distB="0" distL="0" distR="0" wp14:anchorId="45DFE3FD" wp14:editId="45DFE3FE">
            <wp:extent cx="358140" cy="351155"/>
            <wp:effectExtent l="0" t="0" r="0" b="0"/>
            <wp:docPr id="1401211391" name="Image 14012113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58140" cy="351155"/>
                    </a:xfrm>
                    <a:prstGeom prst="rect">
                      <a:avLst/>
                    </a:prstGeom>
                    <a:noFill/>
                    <a:ln>
                      <a:noFill/>
                    </a:ln>
                  </pic:spPr>
                </pic:pic>
              </a:graphicData>
            </a:graphic>
          </wp:inline>
        </w:drawing>
      </mc:Fallback>
    </mc:AlternateContent>
  </w:numPicBullet>
  <w:abstractNum w:abstractNumId="0" w15:restartNumberingAfterBreak="0">
    <w:nsid w:val="06552BF3"/>
    <w:multiLevelType w:val="hybridMultilevel"/>
    <w:tmpl w:val="8B32A69C"/>
    <w:lvl w:ilvl="0" w:tplc="254AFCA0">
      <w:numFmt w:val="bullet"/>
      <w:lvlText w:val="-"/>
      <w:lvlJc w:val="left"/>
      <w:pPr>
        <w:ind w:left="859" w:hanging="143"/>
      </w:pPr>
      <w:rPr>
        <w:rFonts w:ascii="Tahoma" w:eastAsia="Tahoma" w:hAnsi="Tahoma" w:cs="Tahoma" w:hint="default"/>
        <w:spacing w:val="0"/>
        <w:w w:val="101"/>
        <w:lang w:val="fr-FR" w:eastAsia="en-US" w:bidi="ar-SA"/>
      </w:rPr>
    </w:lvl>
    <w:lvl w:ilvl="1" w:tplc="4708574A">
      <w:numFmt w:val="bullet"/>
      <w:lvlText w:val="•"/>
      <w:lvlJc w:val="left"/>
      <w:pPr>
        <w:ind w:left="1774" w:hanging="143"/>
      </w:pPr>
      <w:rPr>
        <w:rFonts w:hint="default"/>
        <w:lang w:val="fr-FR" w:eastAsia="en-US" w:bidi="ar-SA"/>
      </w:rPr>
    </w:lvl>
    <w:lvl w:ilvl="2" w:tplc="1C9CDC66">
      <w:numFmt w:val="bullet"/>
      <w:lvlText w:val="•"/>
      <w:lvlJc w:val="left"/>
      <w:pPr>
        <w:ind w:left="2689" w:hanging="143"/>
      </w:pPr>
      <w:rPr>
        <w:rFonts w:hint="default"/>
        <w:lang w:val="fr-FR" w:eastAsia="en-US" w:bidi="ar-SA"/>
      </w:rPr>
    </w:lvl>
    <w:lvl w:ilvl="3" w:tplc="F99A29F8">
      <w:numFmt w:val="bullet"/>
      <w:lvlText w:val="•"/>
      <w:lvlJc w:val="left"/>
      <w:pPr>
        <w:ind w:left="3603" w:hanging="143"/>
      </w:pPr>
      <w:rPr>
        <w:rFonts w:hint="default"/>
        <w:lang w:val="fr-FR" w:eastAsia="en-US" w:bidi="ar-SA"/>
      </w:rPr>
    </w:lvl>
    <w:lvl w:ilvl="4" w:tplc="92AC4B80">
      <w:numFmt w:val="bullet"/>
      <w:lvlText w:val="•"/>
      <w:lvlJc w:val="left"/>
      <w:pPr>
        <w:ind w:left="4518" w:hanging="143"/>
      </w:pPr>
      <w:rPr>
        <w:rFonts w:hint="default"/>
        <w:lang w:val="fr-FR" w:eastAsia="en-US" w:bidi="ar-SA"/>
      </w:rPr>
    </w:lvl>
    <w:lvl w:ilvl="5" w:tplc="E61C552A">
      <w:numFmt w:val="bullet"/>
      <w:lvlText w:val="•"/>
      <w:lvlJc w:val="left"/>
      <w:pPr>
        <w:ind w:left="5432" w:hanging="143"/>
      </w:pPr>
      <w:rPr>
        <w:rFonts w:hint="default"/>
        <w:lang w:val="fr-FR" w:eastAsia="en-US" w:bidi="ar-SA"/>
      </w:rPr>
    </w:lvl>
    <w:lvl w:ilvl="6" w:tplc="C8643A96">
      <w:numFmt w:val="bullet"/>
      <w:lvlText w:val="•"/>
      <w:lvlJc w:val="left"/>
      <w:pPr>
        <w:ind w:left="6347" w:hanging="143"/>
      </w:pPr>
      <w:rPr>
        <w:rFonts w:hint="default"/>
        <w:lang w:val="fr-FR" w:eastAsia="en-US" w:bidi="ar-SA"/>
      </w:rPr>
    </w:lvl>
    <w:lvl w:ilvl="7" w:tplc="0B8C3384">
      <w:numFmt w:val="bullet"/>
      <w:lvlText w:val="•"/>
      <w:lvlJc w:val="left"/>
      <w:pPr>
        <w:ind w:left="7261" w:hanging="143"/>
      </w:pPr>
      <w:rPr>
        <w:rFonts w:hint="default"/>
        <w:lang w:val="fr-FR" w:eastAsia="en-US" w:bidi="ar-SA"/>
      </w:rPr>
    </w:lvl>
    <w:lvl w:ilvl="8" w:tplc="CD0E17FE">
      <w:numFmt w:val="bullet"/>
      <w:lvlText w:val="•"/>
      <w:lvlJc w:val="left"/>
      <w:pPr>
        <w:ind w:left="8176" w:hanging="143"/>
      </w:pPr>
      <w:rPr>
        <w:rFonts w:hint="default"/>
        <w:lang w:val="fr-FR" w:eastAsia="en-US" w:bidi="ar-SA"/>
      </w:rPr>
    </w:lvl>
  </w:abstractNum>
  <w:abstractNum w:abstractNumId="1" w15:restartNumberingAfterBreak="0">
    <w:nsid w:val="283E176C"/>
    <w:multiLevelType w:val="hybridMultilevel"/>
    <w:tmpl w:val="A0265C48"/>
    <w:lvl w:ilvl="0" w:tplc="A8A2E53E">
      <w:start w:val="1"/>
      <w:numFmt w:val="bullet"/>
      <w:lvlText w:val=""/>
      <w:lvlPicBulletId w:val="0"/>
      <w:lvlJc w:val="left"/>
      <w:pPr>
        <w:tabs>
          <w:tab w:val="num" w:pos="720"/>
        </w:tabs>
        <w:ind w:left="720" w:hanging="360"/>
      </w:pPr>
      <w:rPr>
        <w:rFonts w:ascii="Symbol" w:hAnsi="Symbol" w:hint="default"/>
      </w:rPr>
    </w:lvl>
    <w:lvl w:ilvl="1" w:tplc="17A6B866" w:tentative="1">
      <w:start w:val="1"/>
      <w:numFmt w:val="bullet"/>
      <w:lvlText w:val=""/>
      <w:lvlJc w:val="left"/>
      <w:pPr>
        <w:tabs>
          <w:tab w:val="num" w:pos="1440"/>
        </w:tabs>
        <w:ind w:left="1440" w:hanging="360"/>
      </w:pPr>
      <w:rPr>
        <w:rFonts w:ascii="Symbol" w:hAnsi="Symbol" w:hint="default"/>
      </w:rPr>
    </w:lvl>
    <w:lvl w:ilvl="2" w:tplc="C024B1FE" w:tentative="1">
      <w:start w:val="1"/>
      <w:numFmt w:val="bullet"/>
      <w:lvlText w:val=""/>
      <w:lvlJc w:val="left"/>
      <w:pPr>
        <w:tabs>
          <w:tab w:val="num" w:pos="2160"/>
        </w:tabs>
        <w:ind w:left="2160" w:hanging="360"/>
      </w:pPr>
      <w:rPr>
        <w:rFonts w:ascii="Symbol" w:hAnsi="Symbol" w:hint="default"/>
      </w:rPr>
    </w:lvl>
    <w:lvl w:ilvl="3" w:tplc="FBB04BC6" w:tentative="1">
      <w:start w:val="1"/>
      <w:numFmt w:val="bullet"/>
      <w:lvlText w:val=""/>
      <w:lvlJc w:val="left"/>
      <w:pPr>
        <w:tabs>
          <w:tab w:val="num" w:pos="2880"/>
        </w:tabs>
        <w:ind w:left="2880" w:hanging="360"/>
      </w:pPr>
      <w:rPr>
        <w:rFonts w:ascii="Symbol" w:hAnsi="Symbol" w:hint="default"/>
      </w:rPr>
    </w:lvl>
    <w:lvl w:ilvl="4" w:tplc="44E451A0" w:tentative="1">
      <w:start w:val="1"/>
      <w:numFmt w:val="bullet"/>
      <w:lvlText w:val=""/>
      <w:lvlJc w:val="left"/>
      <w:pPr>
        <w:tabs>
          <w:tab w:val="num" w:pos="3600"/>
        </w:tabs>
        <w:ind w:left="3600" w:hanging="360"/>
      </w:pPr>
      <w:rPr>
        <w:rFonts w:ascii="Symbol" w:hAnsi="Symbol" w:hint="default"/>
      </w:rPr>
    </w:lvl>
    <w:lvl w:ilvl="5" w:tplc="E47C08CE" w:tentative="1">
      <w:start w:val="1"/>
      <w:numFmt w:val="bullet"/>
      <w:lvlText w:val=""/>
      <w:lvlJc w:val="left"/>
      <w:pPr>
        <w:tabs>
          <w:tab w:val="num" w:pos="4320"/>
        </w:tabs>
        <w:ind w:left="4320" w:hanging="360"/>
      </w:pPr>
      <w:rPr>
        <w:rFonts w:ascii="Symbol" w:hAnsi="Symbol" w:hint="default"/>
      </w:rPr>
    </w:lvl>
    <w:lvl w:ilvl="6" w:tplc="0AF6CD60" w:tentative="1">
      <w:start w:val="1"/>
      <w:numFmt w:val="bullet"/>
      <w:lvlText w:val=""/>
      <w:lvlJc w:val="left"/>
      <w:pPr>
        <w:tabs>
          <w:tab w:val="num" w:pos="5040"/>
        </w:tabs>
        <w:ind w:left="5040" w:hanging="360"/>
      </w:pPr>
      <w:rPr>
        <w:rFonts w:ascii="Symbol" w:hAnsi="Symbol" w:hint="default"/>
      </w:rPr>
    </w:lvl>
    <w:lvl w:ilvl="7" w:tplc="7E68CBA4" w:tentative="1">
      <w:start w:val="1"/>
      <w:numFmt w:val="bullet"/>
      <w:lvlText w:val=""/>
      <w:lvlJc w:val="left"/>
      <w:pPr>
        <w:tabs>
          <w:tab w:val="num" w:pos="5760"/>
        </w:tabs>
        <w:ind w:left="5760" w:hanging="360"/>
      </w:pPr>
      <w:rPr>
        <w:rFonts w:ascii="Symbol" w:hAnsi="Symbol" w:hint="default"/>
      </w:rPr>
    </w:lvl>
    <w:lvl w:ilvl="8" w:tplc="F9CA6FD4"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15:restartNumberingAfterBreak="0">
    <w:nsid w:val="34C9320F"/>
    <w:multiLevelType w:val="hybridMultilevel"/>
    <w:tmpl w:val="275AFB7A"/>
    <w:lvl w:ilvl="0" w:tplc="4346225C">
      <w:start w:val="1"/>
      <w:numFmt w:val="upperLetter"/>
      <w:lvlText w:val="%1."/>
      <w:lvlJc w:val="left"/>
      <w:pPr>
        <w:ind w:left="32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1" w:tplc="A712F9DE">
      <w:start w:val="1"/>
      <w:numFmt w:val="lowerLetter"/>
      <w:lvlText w:val="%2"/>
      <w:lvlJc w:val="left"/>
      <w:pPr>
        <w:ind w:left="10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2" w:tplc="5FA6E20A">
      <w:start w:val="1"/>
      <w:numFmt w:val="lowerRoman"/>
      <w:lvlText w:val="%3"/>
      <w:lvlJc w:val="left"/>
      <w:pPr>
        <w:ind w:left="18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3" w:tplc="501E1CF0">
      <w:start w:val="1"/>
      <w:numFmt w:val="decimal"/>
      <w:lvlText w:val="%4"/>
      <w:lvlJc w:val="left"/>
      <w:pPr>
        <w:ind w:left="25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4" w:tplc="A4668F6C">
      <w:start w:val="1"/>
      <w:numFmt w:val="lowerLetter"/>
      <w:lvlText w:val="%5"/>
      <w:lvlJc w:val="left"/>
      <w:pPr>
        <w:ind w:left="325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5" w:tplc="B630D7A0">
      <w:start w:val="1"/>
      <w:numFmt w:val="lowerRoman"/>
      <w:lvlText w:val="%6"/>
      <w:lvlJc w:val="left"/>
      <w:pPr>
        <w:ind w:left="397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6" w:tplc="ABD81F7A">
      <w:start w:val="1"/>
      <w:numFmt w:val="decimal"/>
      <w:lvlText w:val="%7"/>
      <w:lvlJc w:val="left"/>
      <w:pPr>
        <w:ind w:left="46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7" w:tplc="E22C2F56">
      <w:start w:val="1"/>
      <w:numFmt w:val="lowerLetter"/>
      <w:lvlText w:val="%8"/>
      <w:lvlJc w:val="left"/>
      <w:pPr>
        <w:ind w:left="54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8" w:tplc="66DA1354">
      <w:start w:val="1"/>
      <w:numFmt w:val="lowerRoman"/>
      <w:lvlText w:val="%9"/>
      <w:lvlJc w:val="left"/>
      <w:pPr>
        <w:ind w:left="61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 w15:restartNumberingAfterBreak="0">
    <w:nsid w:val="6484579D"/>
    <w:multiLevelType w:val="hybridMultilevel"/>
    <w:tmpl w:val="EA5A4322"/>
    <w:lvl w:ilvl="0" w:tplc="BFDAA31A">
      <w:start w:val="1"/>
      <w:numFmt w:val="bullet"/>
      <w:lvlText w:val=""/>
      <w:lvlPicBulletId w:val="0"/>
      <w:lvlJc w:val="left"/>
      <w:pPr>
        <w:tabs>
          <w:tab w:val="num" w:pos="720"/>
        </w:tabs>
        <w:ind w:left="720" w:hanging="360"/>
      </w:pPr>
      <w:rPr>
        <w:rFonts w:ascii="Symbol" w:hAnsi="Symbol" w:hint="default"/>
      </w:rPr>
    </w:lvl>
    <w:lvl w:ilvl="1" w:tplc="B97E9732" w:tentative="1">
      <w:start w:val="1"/>
      <w:numFmt w:val="bullet"/>
      <w:lvlText w:val=""/>
      <w:lvlJc w:val="left"/>
      <w:pPr>
        <w:tabs>
          <w:tab w:val="num" w:pos="1440"/>
        </w:tabs>
        <w:ind w:left="1440" w:hanging="360"/>
      </w:pPr>
      <w:rPr>
        <w:rFonts w:ascii="Symbol" w:hAnsi="Symbol" w:hint="default"/>
      </w:rPr>
    </w:lvl>
    <w:lvl w:ilvl="2" w:tplc="EF34422C" w:tentative="1">
      <w:start w:val="1"/>
      <w:numFmt w:val="bullet"/>
      <w:lvlText w:val=""/>
      <w:lvlJc w:val="left"/>
      <w:pPr>
        <w:tabs>
          <w:tab w:val="num" w:pos="2160"/>
        </w:tabs>
        <w:ind w:left="2160" w:hanging="360"/>
      </w:pPr>
      <w:rPr>
        <w:rFonts w:ascii="Symbol" w:hAnsi="Symbol" w:hint="default"/>
      </w:rPr>
    </w:lvl>
    <w:lvl w:ilvl="3" w:tplc="E7AC4C88" w:tentative="1">
      <w:start w:val="1"/>
      <w:numFmt w:val="bullet"/>
      <w:lvlText w:val=""/>
      <w:lvlJc w:val="left"/>
      <w:pPr>
        <w:tabs>
          <w:tab w:val="num" w:pos="2880"/>
        </w:tabs>
        <w:ind w:left="2880" w:hanging="360"/>
      </w:pPr>
      <w:rPr>
        <w:rFonts w:ascii="Symbol" w:hAnsi="Symbol" w:hint="default"/>
      </w:rPr>
    </w:lvl>
    <w:lvl w:ilvl="4" w:tplc="8B301ABE" w:tentative="1">
      <w:start w:val="1"/>
      <w:numFmt w:val="bullet"/>
      <w:lvlText w:val=""/>
      <w:lvlJc w:val="left"/>
      <w:pPr>
        <w:tabs>
          <w:tab w:val="num" w:pos="3600"/>
        </w:tabs>
        <w:ind w:left="3600" w:hanging="360"/>
      </w:pPr>
      <w:rPr>
        <w:rFonts w:ascii="Symbol" w:hAnsi="Symbol" w:hint="default"/>
      </w:rPr>
    </w:lvl>
    <w:lvl w:ilvl="5" w:tplc="74FA0A86" w:tentative="1">
      <w:start w:val="1"/>
      <w:numFmt w:val="bullet"/>
      <w:lvlText w:val=""/>
      <w:lvlJc w:val="left"/>
      <w:pPr>
        <w:tabs>
          <w:tab w:val="num" w:pos="4320"/>
        </w:tabs>
        <w:ind w:left="4320" w:hanging="360"/>
      </w:pPr>
      <w:rPr>
        <w:rFonts w:ascii="Symbol" w:hAnsi="Symbol" w:hint="default"/>
      </w:rPr>
    </w:lvl>
    <w:lvl w:ilvl="6" w:tplc="1004E706" w:tentative="1">
      <w:start w:val="1"/>
      <w:numFmt w:val="bullet"/>
      <w:lvlText w:val=""/>
      <w:lvlJc w:val="left"/>
      <w:pPr>
        <w:tabs>
          <w:tab w:val="num" w:pos="5040"/>
        </w:tabs>
        <w:ind w:left="5040" w:hanging="360"/>
      </w:pPr>
      <w:rPr>
        <w:rFonts w:ascii="Symbol" w:hAnsi="Symbol" w:hint="default"/>
      </w:rPr>
    </w:lvl>
    <w:lvl w:ilvl="7" w:tplc="8EC6B43A" w:tentative="1">
      <w:start w:val="1"/>
      <w:numFmt w:val="bullet"/>
      <w:lvlText w:val=""/>
      <w:lvlJc w:val="left"/>
      <w:pPr>
        <w:tabs>
          <w:tab w:val="num" w:pos="5760"/>
        </w:tabs>
        <w:ind w:left="5760" w:hanging="360"/>
      </w:pPr>
      <w:rPr>
        <w:rFonts w:ascii="Symbol" w:hAnsi="Symbol" w:hint="default"/>
      </w:rPr>
    </w:lvl>
    <w:lvl w:ilvl="8" w:tplc="9D6CCB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7BA244D"/>
    <w:multiLevelType w:val="hybridMultilevel"/>
    <w:tmpl w:val="10503162"/>
    <w:lvl w:ilvl="0" w:tplc="D1DC5E60">
      <w:numFmt w:val="bullet"/>
      <w:lvlText w:val="-"/>
      <w:lvlJc w:val="left"/>
      <w:pPr>
        <w:ind w:left="4100" w:hanging="360"/>
      </w:pPr>
      <w:rPr>
        <w:rFonts w:ascii="Segoe UI Light" w:eastAsia="Segoe UI" w:hAnsi="Segoe UI Light" w:cs="Segoe UI Light" w:hint="default"/>
      </w:rPr>
    </w:lvl>
    <w:lvl w:ilvl="1" w:tplc="040C0003" w:tentative="1">
      <w:start w:val="1"/>
      <w:numFmt w:val="bullet"/>
      <w:lvlText w:val="o"/>
      <w:lvlJc w:val="left"/>
      <w:pPr>
        <w:ind w:left="4820" w:hanging="360"/>
      </w:pPr>
      <w:rPr>
        <w:rFonts w:ascii="Courier New" w:hAnsi="Courier New" w:cs="Courier New" w:hint="default"/>
      </w:rPr>
    </w:lvl>
    <w:lvl w:ilvl="2" w:tplc="040C0005" w:tentative="1">
      <w:start w:val="1"/>
      <w:numFmt w:val="bullet"/>
      <w:lvlText w:val=""/>
      <w:lvlJc w:val="left"/>
      <w:pPr>
        <w:ind w:left="5540" w:hanging="360"/>
      </w:pPr>
      <w:rPr>
        <w:rFonts w:ascii="Wingdings" w:hAnsi="Wingdings" w:hint="default"/>
      </w:rPr>
    </w:lvl>
    <w:lvl w:ilvl="3" w:tplc="040C0001" w:tentative="1">
      <w:start w:val="1"/>
      <w:numFmt w:val="bullet"/>
      <w:lvlText w:val=""/>
      <w:lvlJc w:val="left"/>
      <w:pPr>
        <w:ind w:left="6260" w:hanging="360"/>
      </w:pPr>
      <w:rPr>
        <w:rFonts w:ascii="Symbol" w:hAnsi="Symbol" w:hint="default"/>
      </w:rPr>
    </w:lvl>
    <w:lvl w:ilvl="4" w:tplc="040C0003" w:tentative="1">
      <w:start w:val="1"/>
      <w:numFmt w:val="bullet"/>
      <w:lvlText w:val="o"/>
      <w:lvlJc w:val="left"/>
      <w:pPr>
        <w:ind w:left="6980" w:hanging="360"/>
      </w:pPr>
      <w:rPr>
        <w:rFonts w:ascii="Courier New" w:hAnsi="Courier New" w:cs="Courier New" w:hint="default"/>
      </w:rPr>
    </w:lvl>
    <w:lvl w:ilvl="5" w:tplc="040C0005" w:tentative="1">
      <w:start w:val="1"/>
      <w:numFmt w:val="bullet"/>
      <w:lvlText w:val=""/>
      <w:lvlJc w:val="left"/>
      <w:pPr>
        <w:ind w:left="7700" w:hanging="360"/>
      </w:pPr>
      <w:rPr>
        <w:rFonts w:ascii="Wingdings" w:hAnsi="Wingdings" w:hint="default"/>
      </w:rPr>
    </w:lvl>
    <w:lvl w:ilvl="6" w:tplc="040C0001" w:tentative="1">
      <w:start w:val="1"/>
      <w:numFmt w:val="bullet"/>
      <w:lvlText w:val=""/>
      <w:lvlJc w:val="left"/>
      <w:pPr>
        <w:ind w:left="8420" w:hanging="360"/>
      </w:pPr>
      <w:rPr>
        <w:rFonts w:ascii="Symbol" w:hAnsi="Symbol" w:hint="default"/>
      </w:rPr>
    </w:lvl>
    <w:lvl w:ilvl="7" w:tplc="040C0003" w:tentative="1">
      <w:start w:val="1"/>
      <w:numFmt w:val="bullet"/>
      <w:lvlText w:val="o"/>
      <w:lvlJc w:val="left"/>
      <w:pPr>
        <w:ind w:left="9140" w:hanging="360"/>
      </w:pPr>
      <w:rPr>
        <w:rFonts w:ascii="Courier New" w:hAnsi="Courier New" w:cs="Courier New" w:hint="default"/>
      </w:rPr>
    </w:lvl>
    <w:lvl w:ilvl="8" w:tplc="040C0005" w:tentative="1">
      <w:start w:val="1"/>
      <w:numFmt w:val="bullet"/>
      <w:lvlText w:val=""/>
      <w:lvlJc w:val="left"/>
      <w:pPr>
        <w:ind w:left="9860" w:hanging="360"/>
      </w:pPr>
      <w:rPr>
        <w:rFonts w:ascii="Wingdings" w:hAnsi="Wingdings" w:hint="default"/>
      </w:rPr>
    </w:lvl>
  </w:abstractNum>
  <w:abstractNum w:abstractNumId="7" w15:restartNumberingAfterBreak="0">
    <w:nsid w:val="69681B2E"/>
    <w:multiLevelType w:val="hybridMultilevel"/>
    <w:tmpl w:val="1C2C1B0C"/>
    <w:lvl w:ilvl="0" w:tplc="6F2A40EC">
      <w:numFmt w:val="bullet"/>
      <w:lvlText w:val="-"/>
      <w:lvlJc w:val="left"/>
      <w:pPr>
        <w:ind w:left="4050" w:hanging="360"/>
      </w:pPr>
      <w:rPr>
        <w:rFonts w:ascii="Segoe UI Light" w:eastAsia="Segoe UI" w:hAnsi="Segoe UI Light" w:cs="Segoe UI Light" w:hint="default"/>
      </w:rPr>
    </w:lvl>
    <w:lvl w:ilvl="1" w:tplc="040C0003" w:tentative="1">
      <w:start w:val="1"/>
      <w:numFmt w:val="bullet"/>
      <w:lvlText w:val="o"/>
      <w:lvlJc w:val="left"/>
      <w:pPr>
        <w:ind w:left="4770" w:hanging="360"/>
      </w:pPr>
      <w:rPr>
        <w:rFonts w:ascii="Courier New" w:hAnsi="Courier New" w:cs="Courier New" w:hint="default"/>
      </w:rPr>
    </w:lvl>
    <w:lvl w:ilvl="2" w:tplc="040C0005" w:tentative="1">
      <w:start w:val="1"/>
      <w:numFmt w:val="bullet"/>
      <w:lvlText w:val=""/>
      <w:lvlJc w:val="left"/>
      <w:pPr>
        <w:ind w:left="5490" w:hanging="360"/>
      </w:pPr>
      <w:rPr>
        <w:rFonts w:ascii="Wingdings" w:hAnsi="Wingdings" w:hint="default"/>
      </w:rPr>
    </w:lvl>
    <w:lvl w:ilvl="3" w:tplc="040C0001" w:tentative="1">
      <w:start w:val="1"/>
      <w:numFmt w:val="bullet"/>
      <w:lvlText w:val=""/>
      <w:lvlJc w:val="left"/>
      <w:pPr>
        <w:ind w:left="6210" w:hanging="360"/>
      </w:pPr>
      <w:rPr>
        <w:rFonts w:ascii="Symbol" w:hAnsi="Symbol" w:hint="default"/>
      </w:rPr>
    </w:lvl>
    <w:lvl w:ilvl="4" w:tplc="040C0003" w:tentative="1">
      <w:start w:val="1"/>
      <w:numFmt w:val="bullet"/>
      <w:lvlText w:val="o"/>
      <w:lvlJc w:val="left"/>
      <w:pPr>
        <w:ind w:left="6930" w:hanging="360"/>
      </w:pPr>
      <w:rPr>
        <w:rFonts w:ascii="Courier New" w:hAnsi="Courier New" w:cs="Courier New" w:hint="default"/>
      </w:rPr>
    </w:lvl>
    <w:lvl w:ilvl="5" w:tplc="040C0005" w:tentative="1">
      <w:start w:val="1"/>
      <w:numFmt w:val="bullet"/>
      <w:lvlText w:val=""/>
      <w:lvlJc w:val="left"/>
      <w:pPr>
        <w:ind w:left="7650" w:hanging="360"/>
      </w:pPr>
      <w:rPr>
        <w:rFonts w:ascii="Wingdings" w:hAnsi="Wingdings" w:hint="default"/>
      </w:rPr>
    </w:lvl>
    <w:lvl w:ilvl="6" w:tplc="040C0001" w:tentative="1">
      <w:start w:val="1"/>
      <w:numFmt w:val="bullet"/>
      <w:lvlText w:val=""/>
      <w:lvlJc w:val="left"/>
      <w:pPr>
        <w:ind w:left="8370" w:hanging="360"/>
      </w:pPr>
      <w:rPr>
        <w:rFonts w:ascii="Symbol" w:hAnsi="Symbol" w:hint="default"/>
      </w:rPr>
    </w:lvl>
    <w:lvl w:ilvl="7" w:tplc="040C0003" w:tentative="1">
      <w:start w:val="1"/>
      <w:numFmt w:val="bullet"/>
      <w:lvlText w:val="o"/>
      <w:lvlJc w:val="left"/>
      <w:pPr>
        <w:ind w:left="9090" w:hanging="360"/>
      </w:pPr>
      <w:rPr>
        <w:rFonts w:ascii="Courier New" w:hAnsi="Courier New" w:cs="Courier New" w:hint="default"/>
      </w:rPr>
    </w:lvl>
    <w:lvl w:ilvl="8" w:tplc="040C0005" w:tentative="1">
      <w:start w:val="1"/>
      <w:numFmt w:val="bullet"/>
      <w:lvlText w:val=""/>
      <w:lvlJc w:val="left"/>
      <w:pPr>
        <w:ind w:left="9810" w:hanging="360"/>
      </w:pPr>
      <w:rPr>
        <w:rFonts w:ascii="Wingdings" w:hAnsi="Wingdings" w:hint="default"/>
      </w:rPr>
    </w:lvl>
  </w:abstractNum>
  <w:abstractNum w:abstractNumId="8" w15:restartNumberingAfterBreak="0">
    <w:nsid w:val="773A3AA8"/>
    <w:multiLevelType w:val="hybridMultilevel"/>
    <w:tmpl w:val="1248C8BA"/>
    <w:lvl w:ilvl="0" w:tplc="C37C00EE">
      <w:start w:val="1"/>
      <w:numFmt w:val="bullet"/>
      <w:lvlText w:val=""/>
      <w:lvlJc w:val="left"/>
      <w:pPr>
        <w:ind w:left="720" w:hanging="360"/>
      </w:pPr>
      <w:rPr>
        <w:rFonts w:ascii="Symbol" w:hAnsi="Symbol" w:hint="default"/>
        <w:color w:val="auto"/>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327025256">
    <w:abstractNumId w:val="3"/>
  </w:num>
  <w:num w:numId="2" w16cid:durableId="1844514352">
    <w:abstractNumId w:val="6"/>
  </w:num>
  <w:num w:numId="3" w16cid:durableId="950671687">
    <w:abstractNumId w:val="7"/>
  </w:num>
  <w:num w:numId="4" w16cid:durableId="391923889">
    <w:abstractNumId w:val="0"/>
  </w:num>
  <w:num w:numId="5" w16cid:durableId="1162355330">
    <w:abstractNumId w:val="1"/>
  </w:num>
  <w:num w:numId="6" w16cid:durableId="1629435060">
    <w:abstractNumId w:val="5"/>
  </w:num>
  <w:num w:numId="7" w16cid:durableId="1387947707">
    <w:abstractNumId w:val="8"/>
  </w:num>
  <w:num w:numId="8" w16cid:durableId="553473157">
    <w:abstractNumId w:val="2"/>
  </w:num>
  <w:num w:numId="9" w16cid:durableId="24183976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9DA"/>
    <w:rsid w:val="000F4C8C"/>
    <w:rsid w:val="00114F5D"/>
    <w:rsid w:val="001C7C31"/>
    <w:rsid w:val="001D7A5E"/>
    <w:rsid w:val="002367C6"/>
    <w:rsid w:val="002940FF"/>
    <w:rsid w:val="00321BE2"/>
    <w:rsid w:val="00351F2C"/>
    <w:rsid w:val="00363C51"/>
    <w:rsid w:val="003F7FA5"/>
    <w:rsid w:val="00420214"/>
    <w:rsid w:val="004747ED"/>
    <w:rsid w:val="00536C42"/>
    <w:rsid w:val="005E5EFF"/>
    <w:rsid w:val="00602EC1"/>
    <w:rsid w:val="00614321"/>
    <w:rsid w:val="0066784B"/>
    <w:rsid w:val="006C3B86"/>
    <w:rsid w:val="006E5FA3"/>
    <w:rsid w:val="007141D3"/>
    <w:rsid w:val="0072443F"/>
    <w:rsid w:val="00736415"/>
    <w:rsid w:val="00786EEC"/>
    <w:rsid w:val="007D3F57"/>
    <w:rsid w:val="0083140E"/>
    <w:rsid w:val="00836E96"/>
    <w:rsid w:val="008C1EA2"/>
    <w:rsid w:val="008C37D6"/>
    <w:rsid w:val="00941208"/>
    <w:rsid w:val="009840C3"/>
    <w:rsid w:val="009B6EE6"/>
    <w:rsid w:val="009E4D1B"/>
    <w:rsid w:val="00A909DA"/>
    <w:rsid w:val="00B47F24"/>
    <w:rsid w:val="00BD52BF"/>
    <w:rsid w:val="00BE5F27"/>
    <w:rsid w:val="00C32279"/>
    <w:rsid w:val="00C369EB"/>
    <w:rsid w:val="00C72EBC"/>
    <w:rsid w:val="00CF6F62"/>
    <w:rsid w:val="00D63D7F"/>
    <w:rsid w:val="00E21238"/>
    <w:rsid w:val="00EB4C13"/>
    <w:rsid w:val="00FC6A1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71F15C"/>
  <w15:chartTrackingRefBased/>
  <w15:docId w15:val="{70CA48D5-B7C4-4C74-93A1-D441A6C49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basedOn w:val="Normal"/>
    <w:uiPriority w:val="34"/>
    <w:qFormat/>
    <w:rsid w:val="00420214"/>
    <w:pPr>
      <w:ind w:left="720"/>
      <w:contextualSpacing/>
    </w:pPr>
  </w:style>
  <w:style w:type="table" w:customStyle="1" w:styleId="TableNormal">
    <w:name w:val="Table Normal"/>
    <w:uiPriority w:val="2"/>
    <w:semiHidden/>
    <w:unhideWhenUsed/>
    <w:qFormat/>
    <w:rsid w:val="00E2123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E21238"/>
    <w:pPr>
      <w:widowControl w:val="0"/>
      <w:autoSpaceDE w:val="0"/>
      <w:autoSpaceDN w:val="0"/>
      <w:spacing w:after="0" w:line="240" w:lineRule="auto"/>
    </w:pPr>
    <w:rPr>
      <w:rFonts w:ascii="Arial" w:eastAsia="Arial" w:hAnsi="Arial" w:cs="Arial"/>
    </w:rPr>
  </w:style>
  <w:style w:type="character" w:customStyle="1" w:styleId="CorpsdetexteCar">
    <w:name w:val="Corps de texte Car"/>
    <w:basedOn w:val="Policepardfaut"/>
    <w:link w:val="Corpsdetexte"/>
    <w:uiPriority w:val="1"/>
    <w:rsid w:val="00E21238"/>
    <w:rPr>
      <w:rFonts w:ascii="Arial" w:eastAsia="Arial" w:hAnsi="Arial" w:cs="Arial"/>
    </w:rPr>
  </w:style>
  <w:style w:type="paragraph" w:customStyle="1" w:styleId="TableParagraph">
    <w:name w:val="Table Paragraph"/>
    <w:basedOn w:val="Normal"/>
    <w:uiPriority w:val="1"/>
    <w:qFormat/>
    <w:rsid w:val="00E21238"/>
    <w:pPr>
      <w:widowControl w:val="0"/>
      <w:autoSpaceDE w:val="0"/>
      <w:autoSpaceDN w:val="0"/>
      <w:spacing w:after="0" w:line="240" w:lineRule="auto"/>
    </w:pPr>
    <w:rPr>
      <w:rFonts w:ascii="Times New Roman" w:eastAsia="Times New Roman" w:hAnsi="Times New Roman" w:cs="Times New Roman"/>
    </w:rPr>
  </w:style>
  <w:style w:type="character" w:styleId="Lienhypertexte">
    <w:name w:val="Hyperlink"/>
    <w:basedOn w:val="Policepardfaut"/>
    <w:uiPriority w:val="99"/>
    <w:unhideWhenUsed/>
    <w:rsid w:val="009E4D1B"/>
    <w:rPr>
      <w:color w:val="0563C1" w:themeColor="hyperlink"/>
      <w:u w:val="single"/>
    </w:rPr>
  </w:style>
  <w:style w:type="paragraph" w:styleId="NormalWeb">
    <w:name w:val="Normal (Web)"/>
    <w:basedOn w:val="Normal"/>
    <w:uiPriority w:val="99"/>
    <w:unhideWhenUsed/>
    <w:rsid w:val="007141D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suivivisit">
    <w:name w:val="FollowedHyperlink"/>
    <w:basedOn w:val="Policepardfaut"/>
    <w:uiPriority w:val="99"/>
    <w:semiHidden/>
    <w:unhideWhenUsed/>
    <w:rsid w:val="00321BE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3645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oecd.org/fr/fiscalite/echangeautomatique.htm" TargetMode="External"/><Relationship Id="rId18" Type="http://schemas.openxmlformats.org/officeDocument/2006/relationships/hyperlink" Target="http://www.oecd.org/fr/fiscalite/echangeautomatique.htm" TargetMode="External"/><Relationship Id="rId26" Type="http://schemas.openxmlformats.org/officeDocument/2006/relationships/hyperlink" Target="http://www.oecd.org/tax/automatic-exchange/crs-implementation-and-assistance/tax-identification-numbers/" TargetMode="External"/><Relationship Id="rId3" Type="http://schemas.openxmlformats.org/officeDocument/2006/relationships/customXml" Target="../customXml/item3.xml"/><Relationship Id="rId21" Type="http://schemas.openxmlformats.org/officeDocument/2006/relationships/hyperlink" Target="http://www.oecd.org/fr/fiscalite/echangeautomatique.htm" TargetMode="External"/><Relationship Id="rId7" Type="http://schemas.openxmlformats.org/officeDocument/2006/relationships/webSettings" Target="webSettings.xml"/><Relationship Id="rId12" Type="http://schemas.openxmlformats.org/officeDocument/2006/relationships/hyperlink" Target="http://www.oecd.org/fr/fiscalite/echangeautomatique.htm" TargetMode="External"/><Relationship Id="rId17" Type="http://schemas.openxmlformats.org/officeDocument/2006/relationships/hyperlink" Target="http://www.oecd.org/fr/fiscalite/echangeautomatique.htm" TargetMode="External"/><Relationship Id="rId25"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yperlink" Target="http://www.oecd.org/fr/fiscalite/echangeautomatique.htm" TargetMode="External"/><Relationship Id="rId20" Type="http://schemas.openxmlformats.org/officeDocument/2006/relationships/hyperlink" Target="http://www.oecd.org/fr/fiscalite/echangeautomatique.htm"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ecd.org/fr/fiscalite/echangeautomatique.htm" TargetMode="External"/><Relationship Id="rId24" Type="http://schemas.openxmlformats.org/officeDocument/2006/relationships/hyperlink" Target="http://www.oecd.org/fr/fiscalite/echangeautomatique.htm" TargetMode="External"/><Relationship Id="rId32"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www.oecd.org/fr/fiscalite/echangeautomatique.htm" TargetMode="External"/><Relationship Id="rId23" Type="http://schemas.openxmlformats.org/officeDocument/2006/relationships/hyperlink" Target="http://www.oecd.org/fr/fiscalite/echangeautomatique.htm" TargetMode="External"/><Relationship Id="rId28" Type="http://schemas.openxmlformats.org/officeDocument/2006/relationships/hyperlink" Target="http://www.monext.fr" TargetMode="External"/><Relationship Id="rId10" Type="http://schemas.openxmlformats.org/officeDocument/2006/relationships/hyperlink" Target="http://www.oecd.org/tax/transparency/automaticexchangeofinformation.htm" TargetMode="External"/><Relationship Id="rId19" Type="http://schemas.openxmlformats.org/officeDocument/2006/relationships/hyperlink" Target="http://www.oecd.org/fr/fiscalite/echangeautomatique.htm" TargetMode="External"/><Relationship Id="rId3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oecd.org/fr/fiscalite/echangeautomatique.htm" TargetMode="External"/><Relationship Id="rId22" Type="http://schemas.openxmlformats.org/officeDocument/2006/relationships/hyperlink" Target="http://www.oecd.org/fr/fiscalite/echangeautomatique.htm" TargetMode="External"/><Relationship Id="rId27" Type="http://schemas.openxmlformats.org/officeDocument/2006/relationships/hyperlink" Target="https://www.legifrance.gouv.fr/codes/article_lc/LEGIARTI000036824564/" TargetMode="External"/><Relationship Id="rId3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0CB0991-F284-4BB9-9E88-C90C97CD453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5BF1857-81FC-404E-AAB2-E4317F6BF562}">
  <ds:schemaRefs>
    <ds:schemaRef ds:uri="http://schemas.microsoft.com/sharepoint/v3/contenttype/forms"/>
  </ds:schemaRefs>
</ds:datastoreItem>
</file>

<file path=customXml/itemProps3.xml><?xml version="1.0" encoding="utf-8"?>
<ds:datastoreItem xmlns:ds="http://schemas.openxmlformats.org/officeDocument/2006/customXml" ds:itemID="{56ADACA0-E1F8-44E7-9909-D1BB977E3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3</Pages>
  <Words>2062</Words>
  <Characters>11344</Characters>
  <Application>Microsoft Office Word</Application>
  <DocSecurity>0</DocSecurity>
  <Lines>94</Lines>
  <Paragraphs>26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c:description/>
  <cp:lastModifiedBy>Emma PADERNI-DELFORN</cp:lastModifiedBy>
  <cp:revision>14</cp:revision>
  <cp:lastPrinted>2019-09-27T19:12:00Z</cp:lastPrinted>
  <dcterms:created xsi:type="dcterms:W3CDTF">2024-02-02T12:24:00Z</dcterms:created>
  <dcterms:modified xsi:type="dcterms:W3CDTF">2025-05-30T12:18:00Z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